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
          <w:sz w:val="28"/>
          <w:szCs w:val="28"/>
        </w:rPr>
      </w:pPr>
      <w:r>
        <w:rPr>
          <w:rFonts w:hint="eastAsia" w:ascii="黑体" w:hAnsi="黑体" w:eastAsia="黑体"/>
          <w:b/>
          <w:sz w:val="28"/>
          <w:szCs w:val="28"/>
        </w:rPr>
        <w:t>附件1</w:t>
      </w:r>
    </w:p>
    <w:p>
      <w:pPr>
        <w:ind w:firstLine="5742" w:firstLineChars="1300"/>
        <w:rPr>
          <w:rFonts w:ascii="宋体" w:hAnsi="宋体"/>
          <w:b/>
          <w:sz w:val="44"/>
          <w:szCs w:val="44"/>
        </w:rPr>
      </w:pPr>
      <w:r>
        <w:rPr>
          <w:rFonts w:hint="eastAsia" w:ascii="宋体" w:hAnsi="宋体"/>
          <w:b/>
          <w:sz w:val="44"/>
          <w:szCs w:val="44"/>
        </w:rPr>
        <w:t>（耕地数量）</w:t>
      </w:r>
    </w:p>
    <w:tbl>
      <w:tblPr>
        <w:tblStyle w:val="5"/>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693"/>
        <w:gridCol w:w="4961"/>
        <w:gridCol w:w="2835"/>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959" w:type="dxa"/>
            <w:vAlign w:val="center"/>
          </w:tcPr>
          <w:p>
            <w:pPr>
              <w:jc w:val="center"/>
              <w:rPr>
                <w:rFonts w:ascii="仿宋" w:hAnsi="仿宋" w:eastAsia="仿宋"/>
                <w:sz w:val="30"/>
                <w:szCs w:val="30"/>
              </w:rPr>
            </w:pPr>
            <w:r>
              <w:rPr>
                <w:rFonts w:hint="eastAsia" w:ascii="仿宋" w:hAnsi="仿宋" w:eastAsia="仿宋"/>
                <w:sz w:val="30"/>
                <w:szCs w:val="30"/>
              </w:rPr>
              <w:t>序号</w:t>
            </w:r>
          </w:p>
        </w:tc>
        <w:tc>
          <w:tcPr>
            <w:tcW w:w="2693" w:type="dxa"/>
            <w:vAlign w:val="center"/>
          </w:tcPr>
          <w:p>
            <w:pPr>
              <w:jc w:val="center"/>
              <w:rPr>
                <w:rFonts w:ascii="仿宋" w:hAnsi="仿宋" w:eastAsia="仿宋"/>
                <w:sz w:val="30"/>
                <w:szCs w:val="30"/>
              </w:rPr>
            </w:pPr>
            <w:r>
              <w:rPr>
                <w:rFonts w:hint="eastAsia" w:ascii="仿宋" w:hAnsi="仿宋" w:eastAsia="仿宋"/>
                <w:sz w:val="30"/>
                <w:szCs w:val="30"/>
              </w:rPr>
              <w:t>交易标的编号</w:t>
            </w:r>
          </w:p>
        </w:tc>
        <w:tc>
          <w:tcPr>
            <w:tcW w:w="4961" w:type="dxa"/>
            <w:vAlign w:val="center"/>
          </w:tcPr>
          <w:p>
            <w:pPr>
              <w:jc w:val="center"/>
              <w:rPr>
                <w:rFonts w:ascii="仿宋" w:hAnsi="仿宋" w:eastAsia="仿宋"/>
                <w:sz w:val="30"/>
                <w:szCs w:val="30"/>
              </w:rPr>
            </w:pPr>
            <w:r>
              <w:rPr>
                <w:rFonts w:hint="eastAsia" w:ascii="仿宋" w:hAnsi="仿宋" w:eastAsia="仿宋"/>
                <w:sz w:val="30"/>
                <w:szCs w:val="30"/>
              </w:rPr>
              <w:t>出让人</w:t>
            </w:r>
          </w:p>
        </w:tc>
        <w:tc>
          <w:tcPr>
            <w:tcW w:w="2835" w:type="dxa"/>
            <w:vAlign w:val="center"/>
          </w:tcPr>
          <w:p>
            <w:pPr>
              <w:jc w:val="center"/>
              <w:rPr>
                <w:rFonts w:ascii="仿宋" w:hAnsi="仿宋" w:eastAsia="仿宋"/>
                <w:sz w:val="30"/>
                <w:szCs w:val="30"/>
              </w:rPr>
            </w:pPr>
            <w:r>
              <w:rPr>
                <w:rFonts w:hint="eastAsia" w:ascii="仿宋" w:hAnsi="仿宋" w:eastAsia="仿宋"/>
                <w:sz w:val="30"/>
                <w:szCs w:val="30"/>
              </w:rPr>
              <w:t>耕地数量（公顷）</w:t>
            </w:r>
          </w:p>
        </w:tc>
        <w:tc>
          <w:tcPr>
            <w:tcW w:w="3119" w:type="dxa"/>
            <w:vAlign w:val="center"/>
          </w:tcPr>
          <w:p>
            <w:pPr>
              <w:jc w:val="center"/>
              <w:rPr>
                <w:rFonts w:ascii="仿宋" w:hAnsi="仿宋" w:eastAsia="仿宋"/>
                <w:sz w:val="30"/>
                <w:szCs w:val="30"/>
              </w:rPr>
            </w:pPr>
            <w:r>
              <w:rPr>
                <w:rFonts w:hint="eastAsia" w:ascii="仿宋" w:hAnsi="仿宋" w:eastAsia="仿宋"/>
                <w:sz w:val="30"/>
                <w:szCs w:val="30"/>
              </w:rPr>
              <w:t>交易起始价（万元）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959" w:type="dxa"/>
            <w:vAlign w:val="center"/>
          </w:tcPr>
          <w:p>
            <w:pPr>
              <w:jc w:val="center"/>
              <w:rPr>
                <w:rFonts w:ascii="仿宋" w:hAnsi="仿宋" w:eastAsia="仿宋"/>
                <w:sz w:val="30"/>
                <w:szCs w:val="30"/>
              </w:rPr>
            </w:pPr>
            <w:r>
              <w:rPr>
                <w:rFonts w:hint="eastAsia" w:ascii="仿宋" w:hAnsi="仿宋" w:eastAsia="仿宋"/>
                <w:sz w:val="30"/>
                <w:szCs w:val="30"/>
              </w:rPr>
              <w:t>1</w:t>
            </w:r>
          </w:p>
        </w:tc>
        <w:tc>
          <w:tcPr>
            <w:tcW w:w="2693" w:type="dxa"/>
            <w:vAlign w:val="center"/>
          </w:tcPr>
          <w:p>
            <w:pPr>
              <w:jc w:val="center"/>
              <w:rPr>
                <w:rFonts w:hint="eastAsia" w:ascii="仿宋" w:hAnsi="仿宋" w:eastAsia="仿宋"/>
                <w:sz w:val="30"/>
                <w:szCs w:val="30"/>
                <w:lang w:eastAsia="zh-CN"/>
              </w:rPr>
            </w:pPr>
            <w:r>
              <w:rPr>
                <w:rFonts w:hint="eastAsia" w:ascii="仿宋" w:hAnsi="仿宋" w:eastAsia="仿宋" w:cs="仿宋"/>
                <w:color w:val="333333"/>
                <w:sz w:val="31"/>
                <w:szCs w:val="31"/>
                <w:shd w:val="clear" w:color="auto" w:fill="FFFFFF"/>
              </w:rPr>
              <w:t>HJQBG</w:t>
            </w:r>
            <w:r>
              <w:rPr>
                <w:rFonts w:ascii="仿宋" w:hAnsi="仿宋" w:eastAsia="仿宋" w:cs="仿宋"/>
                <w:color w:val="333333"/>
                <w:sz w:val="31"/>
                <w:szCs w:val="31"/>
                <w:shd w:val="clear" w:color="auto" w:fill="FFFFFF"/>
              </w:rPr>
              <w:t>SL</w:t>
            </w:r>
            <w:r>
              <w:rPr>
                <w:rFonts w:hint="eastAsia" w:ascii="仿宋" w:hAnsi="仿宋" w:eastAsia="仿宋" w:cs="仿宋"/>
                <w:color w:val="333333"/>
                <w:sz w:val="31"/>
                <w:szCs w:val="31"/>
                <w:shd w:val="clear" w:color="auto" w:fill="FFFFFF"/>
              </w:rPr>
              <w:t>-202</w:t>
            </w:r>
            <w:r>
              <w:rPr>
                <w:rFonts w:ascii="仿宋" w:hAnsi="仿宋" w:eastAsia="仿宋" w:cs="仿宋"/>
                <w:color w:val="333333"/>
                <w:sz w:val="31"/>
                <w:szCs w:val="31"/>
                <w:shd w:val="clear" w:color="auto" w:fill="FFFFFF"/>
              </w:rPr>
              <w:t>2</w:t>
            </w:r>
            <w:r>
              <w:rPr>
                <w:rFonts w:hint="eastAsia" w:ascii="仿宋" w:hAnsi="仿宋" w:eastAsia="仿宋" w:cs="仿宋"/>
                <w:color w:val="333333"/>
                <w:sz w:val="31"/>
                <w:szCs w:val="31"/>
                <w:shd w:val="clear" w:color="auto" w:fill="FFFFFF"/>
              </w:rPr>
              <w:t>-</w:t>
            </w:r>
            <w:r>
              <w:rPr>
                <w:rFonts w:ascii="仿宋" w:hAnsi="仿宋" w:eastAsia="仿宋" w:cs="仿宋"/>
                <w:color w:val="333333"/>
                <w:sz w:val="31"/>
                <w:szCs w:val="31"/>
                <w:shd w:val="clear" w:color="auto" w:fill="FFFFFF"/>
              </w:rPr>
              <w:t>0</w:t>
            </w:r>
            <w:r>
              <w:rPr>
                <w:rFonts w:hint="eastAsia" w:ascii="仿宋" w:hAnsi="仿宋" w:eastAsia="仿宋" w:cs="仿宋"/>
                <w:color w:val="333333"/>
                <w:sz w:val="31"/>
                <w:szCs w:val="31"/>
                <w:shd w:val="clear" w:color="auto" w:fill="FFFFFF"/>
                <w:lang w:val="en-US" w:eastAsia="zh-CN"/>
              </w:rPr>
              <w:t>9</w:t>
            </w:r>
          </w:p>
        </w:tc>
        <w:tc>
          <w:tcPr>
            <w:tcW w:w="4961" w:type="dxa"/>
            <w:vAlign w:val="center"/>
          </w:tcPr>
          <w:p>
            <w:pPr>
              <w:jc w:val="center"/>
              <w:rPr>
                <w:rFonts w:ascii="仿宋" w:hAnsi="仿宋" w:eastAsia="仿宋"/>
                <w:bCs/>
                <w:sz w:val="30"/>
                <w:szCs w:val="30"/>
              </w:rPr>
            </w:pPr>
            <w:r>
              <w:rPr>
                <w:rFonts w:hint="eastAsia" w:ascii="仿宋" w:hAnsi="仿宋" w:eastAsia="仿宋" w:cs="仿宋"/>
                <w:bCs/>
                <w:color w:val="000000"/>
                <w:sz w:val="31"/>
                <w:szCs w:val="31"/>
                <w:shd w:val="clear" w:color="auto" w:fill="FFFFFF"/>
              </w:rPr>
              <w:t>杭锦旗人民政府</w:t>
            </w:r>
          </w:p>
        </w:tc>
        <w:tc>
          <w:tcPr>
            <w:tcW w:w="2835" w:type="dxa"/>
            <w:vAlign w:val="center"/>
          </w:tcPr>
          <w:p>
            <w:pPr>
              <w:jc w:val="center"/>
              <w:rPr>
                <w:rFonts w:hint="default" w:ascii="仿宋" w:hAnsi="仿宋" w:eastAsia="仿宋"/>
                <w:sz w:val="30"/>
                <w:szCs w:val="30"/>
                <w:lang w:val="en-US" w:eastAsia="zh-CN"/>
              </w:rPr>
            </w:pPr>
            <w:r>
              <w:rPr>
                <w:rFonts w:hint="eastAsia" w:ascii="仿宋" w:hAnsi="仿宋" w:eastAsia="仿宋"/>
                <w:sz w:val="30"/>
                <w:szCs w:val="30"/>
                <w:lang w:val="en-US" w:eastAsia="zh-CN"/>
              </w:rPr>
              <w:t>1.034</w:t>
            </w:r>
          </w:p>
        </w:tc>
        <w:tc>
          <w:tcPr>
            <w:tcW w:w="3119" w:type="dxa"/>
            <w:vAlign w:val="center"/>
          </w:tcPr>
          <w:p>
            <w:pPr>
              <w:ind w:firstLine="775" w:firstLineChars="250"/>
              <w:rPr>
                <w:rFonts w:hint="default" w:ascii="仿宋" w:hAnsi="仿宋" w:eastAsia="仿宋" w:cs="仿宋"/>
                <w:color w:val="333333"/>
                <w:sz w:val="31"/>
                <w:szCs w:val="31"/>
                <w:shd w:val="clear" w:color="auto" w:fill="FFFFFF"/>
                <w:lang w:val="en-US" w:eastAsia="zh-CN"/>
              </w:rPr>
            </w:pPr>
            <w:r>
              <w:rPr>
                <w:rFonts w:hint="eastAsia" w:ascii="仿宋" w:hAnsi="仿宋" w:eastAsia="仿宋" w:cs="仿宋"/>
                <w:color w:val="333333"/>
                <w:sz w:val="31"/>
                <w:szCs w:val="31"/>
                <w:shd w:val="clear" w:color="auto" w:fill="FFFFFF"/>
                <w:lang w:val="en-US" w:eastAsia="zh-CN"/>
              </w:rPr>
              <w:t>65.9175</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959" w:type="dxa"/>
          </w:tcPr>
          <w:p>
            <w:pPr>
              <w:jc w:val="center"/>
              <w:rPr>
                <w:rFonts w:hint="eastAsia" w:ascii="仿宋" w:hAnsi="仿宋" w:eastAsia="仿宋" w:cs="仿宋"/>
                <w:color w:val="333333"/>
                <w:sz w:val="31"/>
                <w:szCs w:val="31"/>
                <w:shd w:val="clear" w:color="auto" w:fill="FFFFFF"/>
              </w:rPr>
            </w:pPr>
          </w:p>
        </w:tc>
        <w:tc>
          <w:tcPr>
            <w:tcW w:w="2693" w:type="dxa"/>
          </w:tcPr>
          <w:p>
            <w:pPr>
              <w:jc w:val="center"/>
              <w:rPr>
                <w:rFonts w:hint="eastAsia" w:ascii="仿宋" w:hAnsi="仿宋" w:eastAsia="仿宋" w:cs="仿宋"/>
                <w:color w:val="333333"/>
                <w:sz w:val="31"/>
                <w:szCs w:val="31"/>
                <w:shd w:val="clear" w:color="auto" w:fill="FFFFFF"/>
              </w:rPr>
            </w:pPr>
          </w:p>
        </w:tc>
        <w:tc>
          <w:tcPr>
            <w:tcW w:w="4961" w:type="dxa"/>
          </w:tcPr>
          <w:p>
            <w:pPr>
              <w:jc w:val="both"/>
              <w:rPr>
                <w:rFonts w:hint="eastAsia" w:ascii="仿宋" w:hAnsi="仿宋" w:eastAsia="仿宋" w:cs="仿宋"/>
                <w:color w:val="333333"/>
                <w:sz w:val="31"/>
                <w:szCs w:val="31"/>
                <w:shd w:val="clear" w:color="auto" w:fill="FFFFFF"/>
              </w:rPr>
            </w:pPr>
          </w:p>
        </w:tc>
        <w:tc>
          <w:tcPr>
            <w:tcW w:w="2835" w:type="dxa"/>
          </w:tcPr>
          <w:p>
            <w:pPr>
              <w:jc w:val="center"/>
              <w:rPr>
                <w:rFonts w:hint="eastAsia" w:ascii="仿宋" w:hAnsi="仿宋" w:eastAsia="仿宋" w:cs="仿宋"/>
                <w:color w:val="333333"/>
                <w:sz w:val="31"/>
                <w:szCs w:val="31"/>
                <w:shd w:val="clear" w:color="auto" w:fill="FFFFFF"/>
              </w:rPr>
            </w:pPr>
          </w:p>
        </w:tc>
        <w:tc>
          <w:tcPr>
            <w:tcW w:w="3119" w:type="dxa"/>
          </w:tcPr>
          <w:p>
            <w:pPr>
              <w:ind w:firstLine="775" w:firstLineChars="250"/>
              <w:rPr>
                <w:rFonts w:ascii="仿宋" w:hAnsi="仿宋" w:eastAsia="仿宋" w:cs="仿宋"/>
                <w:color w:val="333333"/>
                <w:sz w:val="31"/>
                <w:szCs w:val="3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959" w:type="dxa"/>
            <w:vAlign w:val="center"/>
          </w:tcPr>
          <w:p>
            <w:pPr>
              <w:jc w:val="center"/>
              <w:rPr>
                <w:rFonts w:ascii="仿宋" w:hAnsi="仿宋" w:eastAsia="仿宋"/>
                <w:sz w:val="30"/>
                <w:szCs w:val="30"/>
              </w:rPr>
            </w:pPr>
          </w:p>
        </w:tc>
        <w:tc>
          <w:tcPr>
            <w:tcW w:w="2693" w:type="dxa"/>
            <w:vAlign w:val="center"/>
          </w:tcPr>
          <w:p>
            <w:pPr>
              <w:jc w:val="center"/>
              <w:rPr>
                <w:rFonts w:ascii="仿宋" w:hAnsi="仿宋" w:eastAsia="仿宋" w:cs="仿宋"/>
                <w:color w:val="333333"/>
                <w:sz w:val="31"/>
                <w:szCs w:val="31"/>
                <w:shd w:val="clear" w:color="auto" w:fill="FFFFFF"/>
              </w:rPr>
            </w:pPr>
          </w:p>
        </w:tc>
        <w:tc>
          <w:tcPr>
            <w:tcW w:w="4961" w:type="dxa"/>
            <w:vAlign w:val="center"/>
          </w:tcPr>
          <w:p>
            <w:pPr>
              <w:jc w:val="center"/>
              <w:rPr>
                <w:rFonts w:ascii="仿宋" w:hAnsi="仿宋" w:eastAsia="仿宋" w:cs="仿宋"/>
                <w:bCs/>
                <w:color w:val="000000"/>
                <w:sz w:val="31"/>
                <w:szCs w:val="31"/>
                <w:shd w:val="clear" w:color="auto" w:fill="FFFFFF"/>
              </w:rPr>
            </w:pPr>
          </w:p>
        </w:tc>
        <w:tc>
          <w:tcPr>
            <w:tcW w:w="2835" w:type="dxa"/>
            <w:vAlign w:val="center"/>
          </w:tcPr>
          <w:p>
            <w:pPr>
              <w:jc w:val="center"/>
              <w:rPr>
                <w:rFonts w:ascii="仿宋" w:hAnsi="仿宋" w:eastAsia="仿宋"/>
                <w:sz w:val="30"/>
                <w:szCs w:val="30"/>
              </w:rPr>
            </w:pPr>
          </w:p>
        </w:tc>
        <w:tc>
          <w:tcPr>
            <w:tcW w:w="3119" w:type="dxa"/>
            <w:vAlign w:val="center"/>
          </w:tcPr>
          <w:p>
            <w:pPr>
              <w:tabs>
                <w:tab w:val="left" w:pos="8931"/>
              </w:tabs>
              <w:spacing w:line="360" w:lineRule="auto"/>
              <w:ind w:left="-283" w:leftChars="-135"/>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959" w:type="dxa"/>
            <w:vAlign w:val="center"/>
          </w:tcPr>
          <w:p>
            <w:pPr>
              <w:jc w:val="center"/>
              <w:rPr>
                <w:rFonts w:ascii="仿宋" w:hAnsi="仿宋" w:eastAsia="仿宋"/>
                <w:sz w:val="30"/>
                <w:szCs w:val="30"/>
              </w:rPr>
            </w:pPr>
          </w:p>
        </w:tc>
        <w:tc>
          <w:tcPr>
            <w:tcW w:w="2693" w:type="dxa"/>
            <w:vAlign w:val="center"/>
          </w:tcPr>
          <w:p>
            <w:pPr>
              <w:jc w:val="center"/>
              <w:rPr>
                <w:rFonts w:ascii="仿宋" w:hAnsi="仿宋" w:eastAsia="仿宋" w:cs="仿宋"/>
                <w:color w:val="333333"/>
                <w:sz w:val="31"/>
                <w:szCs w:val="31"/>
                <w:shd w:val="clear" w:color="auto" w:fill="FFFFFF"/>
              </w:rPr>
            </w:pPr>
          </w:p>
        </w:tc>
        <w:tc>
          <w:tcPr>
            <w:tcW w:w="4961" w:type="dxa"/>
            <w:vAlign w:val="center"/>
          </w:tcPr>
          <w:p>
            <w:pPr>
              <w:jc w:val="center"/>
              <w:rPr>
                <w:rFonts w:ascii="仿宋" w:hAnsi="仿宋" w:eastAsia="仿宋" w:cs="仿宋"/>
                <w:bCs/>
                <w:color w:val="000000"/>
                <w:sz w:val="31"/>
                <w:szCs w:val="31"/>
                <w:shd w:val="clear" w:color="auto" w:fill="FFFFFF"/>
              </w:rPr>
            </w:pPr>
          </w:p>
        </w:tc>
        <w:tc>
          <w:tcPr>
            <w:tcW w:w="2835" w:type="dxa"/>
            <w:vAlign w:val="center"/>
          </w:tcPr>
          <w:p>
            <w:pPr>
              <w:jc w:val="center"/>
              <w:rPr>
                <w:rFonts w:ascii="仿宋" w:hAnsi="仿宋" w:eastAsia="仿宋"/>
                <w:sz w:val="30"/>
                <w:szCs w:val="30"/>
              </w:rPr>
            </w:pPr>
          </w:p>
        </w:tc>
        <w:tc>
          <w:tcPr>
            <w:tcW w:w="3119" w:type="dxa"/>
            <w:vAlign w:val="center"/>
          </w:tcPr>
          <w:p>
            <w:pPr>
              <w:tabs>
                <w:tab w:val="left" w:pos="8931"/>
              </w:tabs>
              <w:spacing w:line="360" w:lineRule="auto"/>
              <w:ind w:left="-283" w:leftChars="-135"/>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959" w:type="dxa"/>
            <w:vAlign w:val="center"/>
          </w:tcPr>
          <w:p>
            <w:pPr>
              <w:jc w:val="center"/>
              <w:rPr>
                <w:rFonts w:ascii="仿宋" w:hAnsi="仿宋" w:eastAsia="仿宋"/>
                <w:sz w:val="30"/>
                <w:szCs w:val="30"/>
              </w:rPr>
            </w:pPr>
          </w:p>
        </w:tc>
        <w:tc>
          <w:tcPr>
            <w:tcW w:w="2693" w:type="dxa"/>
            <w:vAlign w:val="center"/>
          </w:tcPr>
          <w:p>
            <w:pPr>
              <w:jc w:val="center"/>
              <w:rPr>
                <w:rFonts w:ascii="仿宋" w:hAnsi="仿宋" w:eastAsia="仿宋" w:cs="仿宋"/>
                <w:color w:val="333333"/>
                <w:sz w:val="31"/>
                <w:szCs w:val="31"/>
                <w:shd w:val="clear" w:color="auto" w:fill="FFFFFF"/>
              </w:rPr>
            </w:pPr>
          </w:p>
        </w:tc>
        <w:tc>
          <w:tcPr>
            <w:tcW w:w="4961" w:type="dxa"/>
            <w:vAlign w:val="center"/>
          </w:tcPr>
          <w:p>
            <w:pPr>
              <w:jc w:val="center"/>
              <w:rPr>
                <w:rFonts w:ascii="仿宋" w:hAnsi="仿宋" w:eastAsia="仿宋" w:cs="仿宋"/>
                <w:bCs/>
                <w:color w:val="000000"/>
                <w:sz w:val="31"/>
                <w:szCs w:val="31"/>
                <w:shd w:val="clear" w:color="auto" w:fill="FFFFFF"/>
              </w:rPr>
            </w:pPr>
          </w:p>
        </w:tc>
        <w:tc>
          <w:tcPr>
            <w:tcW w:w="2835" w:type="dxa"/>
            <w:vAlign w:val="center"/>
          </w:tcPr>
          <w:p>
            <w:pPr>
              <w:jc w:val="center"/>
              <w:rPr>
                <w:rFonts w:ascii="仿宋" w:hAnsi="仿宋" w:eastAsia="仿宋"/>
                <w:sz w:val="30"/>
                <w:szCs w:val="30"/>
              </w:rPr>
            </w:pPr>
          </w:p>
        </w:tc>
        <w:tc>
          <w:tcPr>
            <w:tcW w:w="3119" w:type="dxa"/>
            <w:vAlign w:val="center"/>
          </w:tcPr>
          <w:p>
            <w:pPr>
              <w:tabs>
                <w:tab w:val="left" w:pos="8931"/>
              </w:tabs>
              <w:spacing w:line="360" w:lineRule="auto"/>
              <w:ind w:left="-283" w:leftChars="-135"/>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959" w:type="dxa"/>
            <w:vAlign w:val="center"/>
          </w:tcPr>
          <w:p>
            <w:pPr>
              <w:jc w:val="center"/>
              <w:rPr>
                <w:rFonts w:ascii="仿宋" w:hAnsi="仿宋" w:eastAsia="仿宋"/>
                <w:sz w:val="30"/>
                <w:szCs w:val="30"/>
              </w:rPr>
            </w:pPr>
          </w:p>
        </w:tc>
        <w:tc>
          <w:tcPr>
            <w:tcW w:w="2693" w:type="dxa"/>
            <w:vAlign w:val="center"/>
          </w:tcPr>
          <w:p>
            <w:pPr>
              <w:jc w:val="center"/>
              <w:rPr>
                <w:rFonts w:ascii="仿宋" w:hAnsi="仿宋" w:eastAsia="仿宋" w:cs="仿宋"/>
                <w:color w:val="333333"/>
                <w:sz w:val="31"/>
                <w:szCs w:val="31"/>
                <w:shd w:val="clear" w:color="auto" w:fill="FFFFFF"/>
              </w:rPr>
            </w:pPr>
          </w:p>
        </w:tc>
        <w:tc>
          <w:tcPr>
            <w:tcW w:w="4961" w:type="dxa"/>
            <w:vAlign w:val="center"/>
          </w:tcPr>
          <w:p>
            <w:pPr>
              <w:jc w:val="center"/>
              <w:rPr>
                <w:rFonts w:ascii="仿宋" w:hAnsi="仿宋" w:eastAsia="仿宋" w:cs="仿宋"/>
                <w:bCs/>
                <w:color w:val="000000"/>
                <w:sz w:val="31"/>
                <w:szCs w:val="31"/>
                <w:shd w:val="clear" w:color="auto" w:fill="FFFFFF"/>
              </w:rPr>
            </w:pPr>
          </w:p>
        </w:tc>
        <w:tc>
          <w:tcPr>
            <w:tcW w:w="2835" w:type="dxa"/>
            <w:vAlign w:val="center"/>
          </w:tcPr>
          <w:p>
            <w:pPr>
              <w:jc w:val="center"/>
              <w:rPr>
                <w:rFonts w:ascii="仿宋" w:hAnsi="仿宋" w:eastAsia="仿宋"/>
                <w:sz w:val="30"/>
                <w:szCs w:val="30"/>
              </w:rPr>
            </w:pPr>
          </w:p>
        </w:tc>
        <w:tc>
          <w:tcPr>
            <w:tcW w:w="3119" w:type="dxa"/>
            <w:vAlign w:val="center"/>
          </w:tcPr>
          <w:p>
            <w:pPr>
              <w:tabs>
                <w:tab w:val="left" w:pos="8931"/>
              </w:tabs>
              <w:spacing w:line="360" w:lineRule="auto"/>
              <w:ind w:left="-283" w:leftChars="-135"/>
              <w:jc w:val="center"/>
              <w:rPr>
                <w:rFonts w:ascii="仿宋" w:hAnsi="仿宋" w:eastAsia="仿宋"/>
                <w:sz w:val="30"/>
                <w:szCs w:val="30"/>
              </w:rPr>
            </w:pPr>
          </w:p>
        </w:tc>
      </w:tr>
    </w:tbl>
    <w:p>
      <w:pPr>
        <w:rPr>
          <w:rFonts w:ascii="宋体" w:hAnsi="宋体"/>
          <w:b/>
          <w:sz w:val="44"/>
          <w:szCs w:val="44"/>
        </w:rPr>
      </w:pPr>
    </w:p>
    <w:p>
      <w:pPr>
        <w:ind w:firstLine="5742" w:firstLineChars="1300"/>
        <w:rPr>
          <w:rFonts w:ascii="宋体" w:hAnsi="宋体"/>
          <w:b/>
          <w:sz w:val="44"/>
          <w:szCs w:val="44"/>
        </w:rPr>
      </w:pPr>
    </w:p>
    <w:p>
      <w:pPr>
        <w:ind w:firstLine="5742" w:firstLineChars="1300"/>
        <w:rPr>
          <w:rFonts w:ascii="宋体" w:hAnsi="宋体"/>
          <w:b/>
          <w:sz w:val="44"/>
          <w:szCs w:val="44"/>
        </w:rPr>
      </w:pPr>
    </w:p>
    <w:p>
      <w:pPr>
        <w:ind w:firstLine="5742" w:firstLineChars="1300"/>
        <w:rPr>
          <w:rFonts w:ascii="宋体" w:hAnsi="宋体"/>
          <w:b/>
          <w:sz w:val="44"/>
          <w:szCs w:val="44"/>
        </w:rPr>
      </w:pPr>
    </w:p>
    <w:p>
      <w:pPr>
        <w:ind w:firstLine="5742" w:firstLineChars="1300"/>
        <w:rPr>
          <w:rFonts w:ascii="宋体" w:hAnsi="宋体"/>
          <w:b/>
          <w:sz w:val="44"/>
          <w:szCs w:val="44"/>
        </w:rPr>
      </w:pPr>
    </w:p>
    <w:p>
      <w:pPr>
        <w:ind w:firstLine="5742" w:firstLineChars="1300"/>
        <w:rPr>
          <w:rFonts w:ascii="宋体" w:hAnsi="宋体"/>
          <w:b/>
          <w:sz w:val="44"/>
          <w:szCs w:val="44"/>
        </w:rPr>
      </w:pPr>
      <w:r>
        <w:rPr>
          <w:rFonts w:hint="eastAsia" w:ascii="宋体" w:hAnsi="宋体"/>
          <w:b/>
          <w:sz w:val="44"/>
          <w:szCs w:val="44"/>
        </w:rPr>
        <w:t>（粮食产能）</w:t>
      </w:r>
    </w:p>
    <w:tbl>
      <w:tblPr>
        <w:tblStyle w:val="5"/>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693"/>
        <w:gridCol w:w="4961"/>
        <w:gridCol w:w="2835"/>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959" w:type="dxa"/>
            <w:vAlign w:val="center"/>
          </w:tcPr>
          <w:p>
            <w:pPr>
              <w:jc w:val="center"/>
              <w:rPr>
                <w:rFonts w:ascii="仿宋" w:hAnsi="仿宋" w:eastAsia="仿宋"/>
                <w:sz w:val="30"/>
                <w:szCs w:val="30"/>
              </w:rPr>
            </w:pPr>
            <w:r>
              <w:rPr>
                <w:rFonts w:hint="eastAsia" w:ascii="仿宋" w:hAnsi="仿宋" w:eastAsia="仿宋"/>
                <w:sz w:val="30"/>
                <w:szCs w:val="30"/>
              </w:rPr>
              <w:t>序号</w:t>
            </w:r>
          </w:p>
        </w:tc>
        <w:tc>
          <w:tcPr>
            <w:tcW w:w="2693" w:type="dxa"/>
            <w:vAlign w:val="center"/>
          </w:tcPr>
          <w:p>
            <w:pPr>
              <w:jc w:val="center"/>
              <w:rPr>
                <w:rFonts w:ascii="仿宋" w:hAnsi="仿宋" w:eastAsia="仿宋"/>
                <w:sz w:val="30"/>
                <w:szCs w:val="30"/>
              </w:rPr>
            </w:pPr>
            <w:r>
              <w:rPr>
                <w:rFonts w:hint="eastAsia" w:ascii="仿宋" w:hAnsi="仿宋" w:eastAsia="仿宋"/>
                <w:sz w:val="30"/>
                <w:szCs w:val="30"/>
              </w:rPr>
              <w:t>交易标的编号</w:t>
            </w:r>
          </w:p>
        </w:tc>
        <w:tc>
          <w:tcPr>
            <w:tcW w:w="4961" w:type="dxa"/>
            <w:vAlign w:val="center"/>
          </w:tcPr>
          <w:p>
            <w:pPr>
              <w:jc w:val="center"/>
              <w:rPr>
                <w:rFonts w:ascii="仿宋" w:hAnsi="仿宋" w:eastAsia="仿宋"/>
                <w:sz w:val="30"/>
                <w:szCs w:val="30"/>
              </w:rPr>
            </w:pPr>
            <w:r>
              <w:rPr>
                <w:rFonts w:hint="eastAsia" w:ascii="仿宋" w:hAnsi="仿宋" w:eastAsia="仿宋"/>
                <w:sz w:val="30"/>
                <w:szCs w:val="30"/>
              </w:rPr>
              <w:t>出让人</w:t>
            </w:r>
          </w:p>
        </w:tc>
        <w:tc>
          <w:tcPr>
            <w:tcW w:w="2835" w:type="dxa"/>
            <w:vAlign w:val="center"/>
          </w:tcPr>
          <w:p>
            <w:pPr>
              <w:jc w:val="center"/>
              <w:rPr>
                <w:rFonts w:ascii="仿宋" w:hAnsi="仿宋" w:eastAsia="仿宋"/>
                <w:sz w:val="30"/>
                <w:szCs w:val="30"/>
              </w:rPr>
            </w:pPr>
            <w:r>
              <w:rPr>
                <w:rFonts w:hint="eastAsia" w:ascii="仿宋" w:hAnsi="仿宋" w:eastAsia="仿宋"/>
                <w:sz w:val="30"/>
                <w:szCs w:val="30"/>
              </w:rPr>
              <w:t>粮食产能（公斤）</w:t>
            </w:r>
          </w:p>
        </w:tc>
        <w:tc>
          <w:tcPr>
            <w:tcW w:w="3119" w:type="dxa"/>
            <w:vAlign w:val="center"/>
          </w:tcPr>
          <w:p>
            <w:pPr>
              <w:jc w:val="center"/>
              <w:rPr>
                <w:rFonts w:ascii="仿宋" w:hAnsi="仿宋" w:eastAsia="仿宋"/>
                <w:sz w:val="30"/>
                <w:szCs w:val="30"/>
              </w:rPr>
            </w:pPr>
            <w:r>
              <w:rPr>
                <w:rFonts w:hint="eastAsia" w:ascii="仿宋" w:hAnsi="仿宋" w:eastAsia="仿宋"/>
                <w:sz w:val="30"/>
                <w:szCs w:val="30"/>
              </w:rPr>
              <w:t>交易起始价（万元）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959" w:type="dxa"/>
            <w:vAlign w:val="center"/>
          </w:tcPr>
          <w:p>
            <w:pPr>
              <w:jc w:val="center"/>
              <w:rPr>
                <w:rFonts w:ascii="仿宋" w:hAnsi="仿宋" w:eastAsia="仿宋" w:cs="仿宋"/>
                <w:color w:val="333333"/>
                <w:sz w:val="31"/>
                <w:szCs w:val="31"/>
                <w:shd w:val="clear" w:color="auto" w:fill="FFFFFF"/>
              </w:rPr>
            </w:pPr>
            <w:r>
              <w:rPr>
                <w:rFonts w:hint="eastAsia" w:ascii="仿宋" w:hAnsi="仿宋" w:eastAsia="仿宋" w:cs="仿宋"/>
                <w:color w:val="333333"/>
                <w:sz w:val="31"/>
                <w:szCs w:val="31"/>
                <w:shd w:val="clear" w:color="auto" w:fill="FFFFFF"/>
              </w:rPr>
              <w:t>1</w:t>
            </w:r>
          </w:p>
        </w:tc>
        <w:tc>
          <w:tcPr>
            <w:tcW w:w="2693" w:type="dxa"/>
            <w:vAlign w:val="center"/>
          </w:tcPr>
          <w:p>
            <w:pPr>
              <w:jc w:val="center"/>
              <w:rPr>
                <w:rFonts w:hint="eastAsia" w:ascii="仿宋" w:hAnsi="仿宋" w:eastAsia="仿宋" w:cs="仿宋"/>
                <w:color w:val="333333"/>
                <w:sz w:val="31"/>
                <w:szCs w:val="31"/>
                <w:shd w:val="clear" w:color="auto" w:fill="FFFFFF"/>
                <w:lang w:eastAsia="zh-CN"/>
              </w:rPr>
            </w:pPr>
            <w:r>
              <w:rPr>
                <w:rFonts w:hint="eastAsia" w:ascii="仿宋" w:hAnsi="仿宋" w:eastAsia="仿宋" w:cs="仿宋"/>
                <w:color w:val="333333"/>
                <w:sz w:val="31"/>
                <w:szCs w:val="31"/>
                <w:shd w:val="clear" w:color="auto" w:fill="FFFFFF"/>
              </w:rPr>
              <w:t>HJQBG</w:t>
            </w:r>
            <w:r>
              <w:rPr>
                <w:rFonts w:ascii="仿宋" w:hAnsi="仿宋" w:eastAsia="仿宋" w:cs="仿宋"/>
                <w:color w:val="333333"/>
                <w:sz w:val="31"/>
                <w:szCs w:val="31"/>
                <w:shd w:val="clear" w:color="auto" w:fill="FFFFFF"/>
              </w:rPr>
              <w:t>CN</w:t>
            </w:r>
            <w:r>
              <w:rPr>
                <w:rFonts w:hint="eastAsia" w:ascii="仿宋" w:hAnsi="仿宋" w:eastAsia="仿宋" w:cs="仿宋"/>
                <w:color w:val="333333"/>
                <w:sz w:val="31"/>
                <w:szCs w:val="31"/>
                <w:shd w:val="clear" w:color="auto" w:fill="FFFFFF"/>
              </w:rPr>
              <w:t>-202</w:t>
            </w:r>
            <w:r>
              <w:rPr>
                <w:rFonts w:ascii="仿宋" w:hAnsi="仿宋" w:eastAsia="仿宋" w:cs="仿宋"/>
                <w:color w:val="333333"/>
                <w:sz w:val="31"/>
                <w:szCs w:val="31"/>
                <w:shd w:val="clear" w:color="auto" w:fill="FFFFFF"/>
              </w:rPr>
              <w:t>2</w:t>
            </w:r>
            <w:r>
              <w:rPr>
                <w:rFonts w:hint="eastAsia" w:ascii="仿宋" w:hAnsi="仿宋" w:eastAsia="仿宋" w:cs="仿宋"/>
                <w:color w:val="333333"/>
                <w:sz w:val="31"/>
                <w:szCs w:val="31"/>
                <w:shd w:val="clear" w:color="auto" w:fill="FFFFFF"/>
              </w:rPr>
              <w:t>-</w:t>
            </w:r>
            <w:r>
              <w:rPr>
                <w:rFonts w:ascii="仿宋" w:hAnsi="仿宋" w:eastAsia="仿宋" w:cs="仿宋"/>
                <w:color w:val="333333"/>
                <w:sz w:val="31"/>
                <w:szCs w:val="31"/>
                <w:shd w:val="clear" w:color="auto" w:fill="FFFFFF"/>
              </w:rPr>
              <w:t>0</w:t>
            </w:r>
            <w:r>
              <w:rPr>
                <w:rFonts w:hint="eastAsia" w:ascii="仿宋" w:hAnsi="仿宋" w:eastAsia="仿宋" w:cs="仿宋"/>
                <w:color w:val="333333"/>
                <w:sz w:val="31"/>
                <w:szCs w:val="31"/>
                <w:shd w:val="clear" w:color="auto" w:fill="FFFFFF"/>
                <w:lang w:val="en-US" w:eastAsia="zh-CN"/>
              </w:rPr>
              <w:t>9</w:t>
            </w:r>
          </w:p>
        </w:tc>
        <w:tc>
          <w:tcPr>
            <w:tcW w:w="4961" w:type="dxa"/>
            <w:vAlign w:val="center"/>
          </w:tcPr>
          <w:p>
            <w:pPr>
              <w:jc w:val="center"/>
              <w:rPr>
                <w:rFonts w:ascii="仿宋" w:hAnsi="仿宋" w:eastAsia="仿宋" w:cs="仿宋"/>
                <w:color w:val="333333"/>
                <w:sz w:val="31"/>
                <w:szCs w:val="31"/>
                <w:shd w:val="clear" w:color="auto" w:fill="FFFFFF"/>
              </w:rPr>
            </w:pPr>
            <w:r>
              <w:rPr>
                <w:rFonts w:hint="eastAsia" w:ascii="仿宋" w:hAnsi="仿宋" w:eastAsia="仿宋" w:cs="仿宋"/>
                <w:color w:val="333333"/>
                <w:sz w:val="31"/>
                <w:szCs w:val="31"/>
                <w:shd w:val="clear" w:color="auto" w:fill="FFFFFF"/>
              </w:rPr>
              <w:t>杭锦旗人民政府</w:t>
            </w:r>
          </w:p>
        </w:tc>
        <w:tc>
          <w:tcPr>
            <w:tcW w:w="2835" w:type="dxa"/>
            <w:vAlign w:val="center"/>
          </w:tcPr>
          <w:p>
            <w:pPr>
              <w:jc w:val="center"/>
              <w:rPr>
                <w:rFonts w:hint="default" w:ascii="仿宋" w:hAnsi="仿宋" w:eastAsia="仿宋" w:cs="仿宋"/>
                <w:color w:val="333333"/>
                <w:sz w:val="31"/>
                <w:szCs w:val="31"/>
                <w:shd w:val="clear" w:color="auto" w:fill="FFFFFF"/>
                <w:lang w:val="en-US" w:eastAsia="zh-CN"/>
              </w:rPr>
            </w:pPr>
            <w:r>
              <w:rPr>
                <w:rFonts w:hint="eastAsia" w:ascii="仿宋" w:hAnsi="仿宋" w:eastAsia="仿宋" w:cs="仿宋"/>
                <w:color w:val="333333"/>
                <w:sz w:val="31"/>
                <w:szCs w:val="31"/>
                <w:shd w:val="clear" w:color="auto" w:fill="FFFFFF"/>
                <w:lang w:val="en-US" w:eastAsia="zh-CN"/>
              </w:rPr>
              <w:t>1551</w:t>
            </w:r>
          </w:p>
        </w:tc>
        <w:tc>
          <w:tcPr>
            <w:tcW w:w="3119" w:type="dxa"/>
            <w:vAlign w:val="center"/>
          </w:tcPr>
          <w:p>
            <w:pPr>
              <w:jc w:val="center"/>
              <w:rPr>
                <w:rFonts w:hint="default" w:ascii="仿宋" w:hAnsi="仿宋" w:eastAsia="仿宋" w:cs="仿宋"/>
                <w:color w:val="333333"/>
                <w:sz w:val="31"/>
                <w:szCs w:val="31"/>
                <w:shd w:val="clear" w:color="auto" w:fill="FFFFFF"/>
                <w:lang w:val="en-US" w:eastAsia="zh-CN"/>
              </w:rPr>
            </w:pPr>
            <w:r>
              <w:rPr>
                <w:rFonts w:hint="eastAsia" w:ascii="仿宋" w:hAnsi="仿宋" w:eastAsia="仿宋" w:cs="仿宋"/>
                <w:color w:val="333333"/>
                <w:sz w:val="31"/>
                <w:szCs w:val="31"/>
                <w:shd w:val="clear" w:color="auto" w:fill="FFFFFF"/>
                <w:lang w:val="en-US" w:eastAsia="zh-CN"/>
              </w:rPr>
              <w:t>3.8775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959" w:type="dxa"/>
          </w:tcPr>
          <w:p>
            <w:pPr>
              <w:jc w:val="center"/>
              <w:rPr>
                <w:rFonts w:hint="eastAsia" w:ascii="仿宋" w:hAnsi="仿宋" w:eastAsia="仿宋" w:cs="仿宋"/>
                <w:color w:val="333333"/>
                <w:sz w:val="31"/>
                <w:szCs w:val="31"/>
                <w:shd w:val="clear" w:color="auto" w:fill="FFFFFF"/>
              </w:rPr>
            </w:pPr>
          </w:p>
        </w:tc>
        <w:tc>
          <w:tcPr>
            <w:tcW w:w="2693" w:type="dxa"/>
          </w:tcPr>
          <w:p>
            <w:pPr>
              <w:jc w:val="both"/>
              <w:rPr>
                <w:rFonts w:hint="eastAsia" w:ascii="仿宋" w:hAnsi="仿宋" w:eastAsia="仿宋" w:cs="仿宋"/>
                <w:color w:val="333333"/>
                <w:sz w:val="31"/>
                <w:szCs w:val="31"/>
                <w:shd w:val="clear" w:color="auto" w:fill="FFFFFF"/>
              </w:rPr>
            </w:pPr>
          </w:p>
        </w:tc>
        <w:tc>
          <w:tcPr>
            <w:tcW w:w="4961" w:type="dxa"/>
          </w:tcPr>
          <w:p>
            <w:pPr>
              <w:jc w:val="both"/>
              <w:rPr>
                <w:rFonts w:hint="eastAsia" w:ascii="仿宋" w:hAnsi="仿宋" w:eastAsia="仿宋" w:cs="仿宋"/>
                <w:color w:val="333333"/>
                <w:sz w:val="31"/>
                <w:szCs w:val="31"/>
                <w:shd w:val="clear" w:color="auto" w:fill="FFFFFF"/>
              </w:rPr>
            </w:pPr>
          </w:p>
        </w:tc>
        <w:tc>
          <w:tcPr>
            <w:tcW w:w="2835" w:type="dxa"/>
          </w:tcPr>
          <w:p>
            <w:pPr>
              <w:jc w:val="center"/>
              <w:rPr>
                <w:rFonts w:hint="eastAsia" w:ascii="仿宋" w:hAnsi="仿宋" w:eastAsia="仿宋" w:cs="仿宋"/>
                <w:color w:val="333333"/>
                <w:sz w:val="31"/>
                <w:szCs w:val="31"/>
                <w:shd w:val="clear" w:color="auto" w:fill="FFFFFF"/>
              </w:rPr>
            </w:pPr>
          </w:p>
        </w:tc>
        <w:tc>
          <w:tcPr>
            <w:tcW w:w="3119" w:type="dxa"/>
          </w:tcPr>
          <w:p>
            <w:pPr>
              <w:jc w:val="both"/>
              <w:rPr>
                <w:rFonts w:ascii="仿宋" w:hAnsi="仿宋" w:eastAsia="仿宋" w:cs="仿宋"/>
                <w:color w:val="333333"/>
                <w:sz w:val="31"/>
                <w:szCs w:val="3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959" w:type="dxa"/>
            <w:vAlign w:val="center"/>
          </w:tcPr>
          <w:p>
            <w:pPr>
              <w:jc w:val="center"/>
              <w:rPr>
                <w:rFonts w:ascii="仿宋" w:hAnsi="仿宋" w:eastAsia="仿宋"/>
                <w:sz w:val="30"/>
                <w:szCs w:val="30"/>
              </w:rPr>
            </w:pPr>
          </w:p>
        </w:tc>
        <w:tc>
          <w:tcPr>
            <w:tcW w:w="2693" w:type="dxa"/>
            <w:vAlign w:val="center"/>
          </w:tcPr>
          <w:p>
            <w:pPr>
              <w:jc w:val="center"/>
              <w:rPr>
                <w:rFonts w:ascii="仿宋" w:hAnsi="仿宋" w:eastAsia="仿宋" w:cs="仿宋"/>
                <w:color w:val="333333"/>
                <w:sz w:val="31"/>
                <w:szCs w:val="31"/>
                <w:shd w:val="clear" w:color="auto" w:fill="FFFFFF"/>
              </w:rPr>
            </w:pPr>
          </w:p>
        </w:tc>
        <w:tc>
          <w:tcPr>
            <w:tcW w:w="4961" w:type="dxa"/>
            <w:vAlign w:val="center"/>
          </w:tcPr>
          <w:p>
            <w:pPr>
              <w:jc w:val="center"/>
              <w:rPr>
                <w:rFonts w:ascii="仿宋" w:hAnsi="仿宋" w:eastAsia="仿宋" w:cs="仿宋"/>
                <w:bCs/>
                <w:color w:val="000000"/>
                <w:sz w:val="31"/>
                <w:szCs w:val="31"/>
                <w:shd w:val="clear" w:color="auto" w:fill="FFFFFF"/>
              </w:rPr>
            </w:pPr>
          </w:p>
        </w:tc>
        <w:tc>
          <w:tcPr>
            <w:tcW w:w="2835" w:type="dxa"/>
            <w:vAlign w:val="center"/>
          </w:tcPr>
          <w:p>
            <w:pPr>
              <w:jc w:val="center"/>
              <w:rPr>
                <w:rFonts w:ascii="仿宋" w:hAnsi="仿宋" w:eastAsia="仿宋"/>
                <w:sz w:val="30"/>
                <w:szCs w:val="30"/>
              </w:rPr>
            </w:pPr>
          </w:p>
        </w:tc>
        <w:tc>
          <w:tcPr>
            <w:tcW w:w="3119" w:type="dxa"/>
            <w:vAlign w:val="center"/>
          </w:tcPr>
          <w:p>
            <w:pPr>
              <w:tabs>
                <w:tab w:val="left" w:pos="8931"/>
              </w:tabs>
              <w:spacing w:line="360" w:lineRule="auto"/>
              <w:ind w:left="-283" w:leftChars="-135"/>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959" w:type="dxa"/>
            <w:vAlign w:val="center"/>
          </w:tcPr>
          <w:p>
            <w:pPr>
              <w:jc w:val="center"/>
              <w:rPr>
                <w:rFonts w:ascii="仿宋" w:hAnsi="仿宋" w:eastAsia="仿宋"/>
                <w:sz w:val="30"/>
                <w:szCs w:val="30"/>
              </w:rPr>
            </w:pPr>
          </w:p>
        </w:tc>
        <w:tc>
          <w:tcPr>
            <w:tcW w:w="2693" w:type="dxa"/>
            <w:vAlign w:val="center"/>
          </w:tcPr>
          <w:p>
            <w:pPr>
              <w:jc w:val="center"/>
              <w:rPr>
                <w:rFonts w:ascii="仿宋" w:hAnsi="仿宋" w:eastAsia="仿宋" w:cs="仿宋"/>
                <w:color w:val="333333"/>
                <w:sz w:val="31"/>
                <w:szCs w:val="31"/>
                <w:shd w:val="clear" w:color="auto" w:fill="FFFFFF"/>
              </w:rPr>
            </w:pPr>
          </w:p>
        </w:tc>
        <w:tc>
          <w:tcPr>
            <w:tcW w:w="4961" w:type="dxa"/>
            <w:vAlign w:val="center"/>
          </w:tcPr>
          <w:p>
            <w:pPr>
              <w:jc w:val="center"/>
              <w:rPr>
                <w:rFonts w:ascii="仿宋" w:hAnsi="仿宋" w:eastAsia="仿宋" w:cs="仿宋"/>
                <w:bCs/>
                <w:color w:val="000000"/>
                <w:sz w:val="31"/>
                <w:szCs w:val="31"/>
                <w:shd w:val="clear" w:color="auto" w:fill="FFFFFF"/>
              </w:rPr>
            </w:pPr>
          </w:p>
        </w:tc>
        <w:tc>
          <w:tcPr>
            <w:tcW w:w="2835" w:type="dxa"/>
            <w:vAlign w:val="center"/>
          </w:tcPr>
          <w:p>
            <w:pPr>
              <w:jc w:val="center"/>
              <w:rPr>
                <w:rFonts w:ascii="仿宋" w:hAnsi="仿宋" w:eastAsia="仿宋"/>
                <w:sz w:val="30"/>
                <w:szCs w:val="30"/>
              </w:rPr>
            </w:pPr>
          </w:p>
        </w:tc>
        <w:tc>
          <w:tcPr>
            <w:tcW w:w="3119" w:type="dxa"/>
            <w:vAlign w:val="center"/>
          </w:tcPr>
          <w:p>
            <w:pPr>
              <w:tabs>
                <w:tab w:val="left" w:pos="8931"/>
              </w:tabs>
              <w:spacing w:line="360" w:lineRule="auto"/>
              <w:ind w:left="-283" w:leftChars="-135"/>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959" w:type="dxa"/>
            <w:vAlign w:val="center"/>
          </w:tcPr>
          <w:p>
            <w:pPr>
              <w:jc w:val="center"/>
              <w:rPr>
                <w:rFonts w:ascii="仿宋" w:hAnsi="仿宋" w:eastAsia="仿宋"/>
                <w:sz w:val="30"/>
                <w:szCs w:val="30"/>
              </w:rPr>
            </w:pPr>
          </w:p>
        </w:tc>
        <w:tc>
          <w:tcPr>
            <w:tcW w:w="2693" w:type="dxa"/>
            <w:vAlign w:val="center"/>
          </w:tcPr>
          <w:p>
            <w:pPr>
              <w:jc w:val="center"/>
              <w:rPr>
                <w:rFonts w:ascii="仿宋" w:hAnsi="仿宋" w:eastAsia="仿宋" w:cs="仿宋"/>
                <w:color w:val="333333"/>
                <w:sz w:val="31"/>
                <w:szCs w:val="31"/>
                <w:shd w:val="clear" w:color="auto" w:fill="FFFFFF"/>
              </w:rPr>
            </w:pPr>
          </w:p>
        </w:tc>
        <w:tc>
          <w:tcPr>
            <w:tcW w:w="4961" w:type="dxa"/>
            <w:vAlign w:val="center"/>
          </w:tcPr>
          <w:p>
            <w:pPr>
              <w:jc w:val="center"/>
              <w:rPr>
                <w:rFonts w:ascii="仿宋" w:hAnsi="仿宋" w:eastAsia="仿宋" w:cs="仿宋"/>
                <w:bCs/>
                <w:color w:val="000000"/>
                <w:sz w:val="31"/>
                <w:szCs w:val="31"/>
                <w:shd w:val="clear" w:color="auto" w:fill="FFFFFF"/>
              </w:rPr>
            </w:pPr>
          </w:p>
        </w:tc>
        <w:tc>
          <w:tcPr>
            <w:tcW w:w="2835" w:type="dxa"/>
            <w:vAlign w:val="center"/>
          </w:tcPr>
          <w:p>
            <w:pPr>
              <w:jc w:val="center"/>
              <w:rPr>
                <w:rFonts w:ascii="仿宋" w:hAnsi="仿宋" w:eastAsia="仿宋"/>
                <w:sz w:val="30"/>
                <w:szCs w:val="30"/>
              </w:rPr>
            </w:pPr>
          </w:p>
        </w:tc>
        <w:tc>
          <w:tcPr>
            <w:tcW w:w="3119" w:type="dxa"/>
            <w:vAlign w:val="center"/>
          </w:tcPr>
          <w:p>
            <w:pPr>
              <w:tabs>
                <w:tab w:val="left" w:pos="8931"/>
              </w:tabs>
              <w:spacing w:line="360" w:lineRule="auto"/>
              <w:ind w:left="-283" w:leftChars="-135"/>
              <w:jc w:val="center"/>
              <w:rPr>
                <w:rFonts w:ascii="仿宋" w:hAnsi="仿宋" w:eastAsia="仿宋"/>
                <w:sz w:val="30"/>
                <w:szCs w:val="30"/>
              </w:rPr>
            </w:pPr>
          </w:p>
        </w:tc>
      </w:tr>
    </w:tbl>
    <w:p>
      <w:pPr>
        <w:sectPr>
          <w:pgSz w:w="16838" w:h="11906" w:orient="landscape"/>
          <w:pgMar w:top="1134" w:right="1440" w:bottom="1134" w:left="1440" w:header="851" w:footer="992" w:gutter="0"/>
          <w:cols w:space="425" w:num="1"/>
          <w:docGrid w:type="lines" w:linePitch="312" w:charSpace="0"/>
        </w:sectPr>
      </w:pPr>
    </w:p>
    <w:p>
      <w:pPr>
        <w:tabs>
          <w:tab w:val="left" w:pos="8931"/>
        </w:tabs>
        <w:ind w:left="-283" w:leftChars="-135"/>
        <w:jc w:val="left"/>
        <w:rPr>
          <w:rFonts w:ascii="黑体" w:hAnsi="黑体" w:eastAsia="黑体"/>
          <w:b/>
          <w:sz w:val="28"/>
          <w:szCs w:val="28"/>
        </w:rPr>
      </w:pPr>
      <w:r>
        <w:rPr>
          <w:rFonts w:hint="eastAsia" w:ascii="黑体" w:hAnsi="黑体" w:eastAsia="黑体"/>
          <w:b/>
          <w:sz w:val="28"/>
          <w:szCs w:val="28"/>
        </w:rPr>
        <w:t>附件2</w:t>
      </w:r>
    </w:p>
    <w:p>
      <w:pPr>
        <w:tabs>
          <w:tab w:val="left" w:pos="8931"/>
        </w:tabs>
        <w:ind w:left="-283" w:leftChars="-135"/>
        <w:jc w:val="center"/>
        <w:rPr>
          <w:rFonts w:ascii="黑体" w:hAnsi="黑体" w:eastAsia="黑体"/>
          <w:b/>
          <w:sz w:val="44"/>
          <w:szCs w:val="44"/>
        </w:rPr>
      </w:pPr>
      <w:r>
        <w:rPr>
          <w:rFonts w:hint="eastAsia" w:ascii="黑体" w:hAnsi="黑体" w:eastAsia="黑体"/>
          <w:b/>
          <w:sz w:val="44"/>
          <w:szCs w:val="44"/>
        </w:rPr>
        <w:t>授权委托书</w:t>
      </w:r>
    </w:p>
    <w:p>
      <w:pPr>
        <w:tabs>
          <w:tab w:val="left" w:pos="8931"/>
        </w:tabs>
        <w:ind w:left="-283" w:leftChars="-135"/>
        <w:jc w:val="center"/>
        <w:rPr>
          <w:rFonts w:ascii="黑体" w:hAnsi="黑体" w:eastAsia="黑体"/>
          <w:b/>
          <w:sz w:val="36"/>
          <w:szCs w:val="36"/>
        </w:rPr>
      </w:pPr>
    </w:p>
    <w:p>
      <w:pPr>
        <w:tabs>
          <w:tab w:val="left" w:pos="8931"/>
        </w:tabs>
        <w:ind w:left="-283" w:leftChars="-135"/>
        <w:rPr>
          <w:rFonts w:ascii="黑体" w:hAnsi="黑体" w:eastAsia="黑体"/>
          <w:b/>
          <w:sz w:val="30"/>
          <w:szCs w:val="30"/>
        </w:rPr>
      </w:pPr>
      <w:r>
        <w:rPr>
          <w:rFonts w:hint="eastAsia" w:ascii="仿宋" w:hAnsi="仿宋" w:eastAsia="仿宋"/>
          <w:color w:val="000000"/>
          <w:sz w:val="30"/>
          <w:szCs w:val="30"/>
        </w:rPr>
        <w:t>鄂尔多斯市公共资源交易中心</w:t>
      </w:r>
      <w:r>
        <w:rPr>
          <w:rFonts w:hint="eastAsia" w:ascii="仿宋" w:hAnsi="仿宋" w:eastAsia="仿宋"/>
          <w:sz w:val="30"/>
          <w:szCs w:val="30"/>
        </w:rPr>
        <w:t>：</w:t>
      </w:r>
    </w:p>
    <w:p>
      <w:pPr>
        <w:tabs>
          <w:tab w:val="left" w:pos="8931"/>
        </w:tabs>
        <w:ind w:firstLine="600" w:firstLineChars="200"/>
        <w:rPr>
          <w:rFonts w:ascii="仿宋" w:hAnsi="仿宋" w:eastAsia="仿宋"/>
          <w:sz w:val="30"/>
          <w:szCs w:val="30"/>
        </w:rPr>
      </w:pPr>
      <w:r>
        <w:rPr>
          <w:rFonts w:hint="eastAsia" w:ascii="仿宋" w:hAnsi="仿宋" w:eastAsia="仿宋"/>
          <w:sz w:val="30"/>
          <w:szCs w:val="30"/>
        </w:rPr>
        <w:t>现委派</w:t>
      </w:r>
      <w:r>
        <w:rPr>
          <w:rFonts w:hint="eastAsia" w:ascii="仿宋" w:hAnsi="仿宋" w:eastAsia="仿宋"/>
          <w:sz w:val="30"/>
          <w:szCs w:val="30"/>
          <w:u w:val="single"/>
        </w:rPr>
        <w:t xml:space="preserve">                            </w:t>
      </w:r>
      <w:r>
        <w:rPr>
          <w:rFonts w:hint="eastAsia" w:ascii="仿宋" w:hAnsi="仿宋" w:eastAsia="仿宋"/>
          <w:sz w:val="30"/>
          <w:szCs w:val="30"/>
        </w:rPr>
        <w:t>的</w:t>
      </w:r>
      <w:r>
        <w:rPr>
          <w:rFonts w:hint="eastAsia" w:ascii="仿宋" w:hAnsi="仿宋" w:eastAsia="仿宋"/>
          <w:sz w:val="30"/>
          <w:szCs w:val="30"/>
          <w:u w:val="single"/>
        </w:rPr>
        <w:t xml:space="preserve">         </w:t>
      </w:r>
      <w:r>
        <w:rPr>
          <w:rFonts w:hint="eastAsia" w:ascii="仿宋" w:hAnsi="仿宋" w:eastAsia="仿宋"/>
          <w:sz w:val="30"/>
          <w:szCs w:val="30"/>
        </w:rPr>
        <w:t>同志（身份证号</w:t>
      </w:r>
      <w:r>
        <w:rPr>
          <w:rFonts w:hint="eastAsia" w:ascii="仿宋" w:hAnsi="仿宋" w:eastAsia="仿宋"/>
          <w:sz w:val="30"/>
          <w:szCs w:val="30"/>
          <w:u w:val="single"/>
        </w:rPr>
        <w:t xml:space="preserve">                </w:t>
      </w:r>
      <w:r>
        <w:rPr>
          <w:rFonts w:hint="eastAsia" w:ascii="仿宋" w:hAnsi="仿宋" w:eastAsia="仿宋"/>
          <w:sz w:val="30"/>
          <w:szCs w:val="30"/>
        </w:rPr>
        <w:t>）参加贵中心组织的补充耕地指标网上交易活动，购买交易标的编号：</w:t>
      </w:r>
      <w:r>
        <w:rPr>
          <w:rFonts w:hint="eastAsia" w:ascii="仿宋" w:hAnsi="仿宋" w:eastAsia="仿宋"/>
          <w:sz w:val="30"/>
          <w:szCs w:val="30"/>
          <w:u w:val="single"/>
        </w:rPr>
        <w:t xml:space="preserve">          ∕           </w:t>
      </w:r>
      <w:r>
        <w:rPr>
          <w:rFonts w:hint="eastAsia" w:ascii="仿宋" w:hAnsi="仿宋" w:eastAsia="仿宋"/>
          <w:sz w:val="30"/>
          <w:szCs w:val="30"/>
        </w:rPr>
        <w:t>耕地数量及粮食产能，授权其全权代表本竞买人参加在贵中心举办的交易活动和所有其他相关活动，受托人在本次交易活动中所做出的承诺、签署的合同或文件，本竞买人予以承认，并承担一切经济和法律责任。</w:t>
      </w:r>
    </w:p>
    <w:p>
      <w:pPr>
        <w:pStyle w:val="7"/>
        <w:snapToGrid w:val="0"/>
        <w:spacing w:before="0" w:beforeAutospacing="0" w:after="0" w:afterAutospacing="0" w:line="600" w:lineRule="exact"/>
        <w:ind w:right="1049"/>
        <w:jc w:val="right"/>
        <w:rPr>
          <w:rFonts w:ascii="仿宋" w:hAnsi="仿宋" w:eastAsia="仿宋"/>
          <w:sz w:val="30"/>
          <w:szCs w:val="30"/>
        </w:rPr>
      </w:pPr>
    </w:p>
    <w:p>
      <w:pPr>
        <w:pStyle w:val="7"/>
        <w:snapToGrid w:val="0"/>
        <w:spacing w:before="0" w:beforeAutospacing="0" w:after="0" w:afterAutospacing="0" w:line="600" w:lineRule="exact"/>
        <w:ind w:right="1049"/>
        <w:jc w:val="right"/>
        <w:rPr>
          <w:rFonts w:ascii="仿宋" w:hAnsi="仿宋" w:eastAsia="仿宋"/>
          <w:sz w:val="30"/>
          <w:szCs w:val="30"/>
        </w:rPr>
      </w:pPr>
    </w:p>
    <w:p>
      <w:pPr>
        <w:pStyle w:val="7"/>
        <w:snapToGrid w:val="0"/>
        <w:spacing w:before="0" w:beforeAutospacing="0" w:after="0" w:afterAutospacing="0" w:line="600" w:lineRule="exact"/>
        <w:ind w:right="1049"/>
        <w:jc w:val="right"/>
        <w:rPr>
          <w:rFonts w:ascii="仿宋" w:hAnsi="仿宋" w:eastAsia="仿宋"/>
          <w:sz w:val="30"/>
          <w:szCs w:val="30"/>
        </w:rPr>
      </w:pPr>
    </w:p>
    <w:p>
      <w:pPr>
        <w:pStyle w:val="7"/>
        <w:snapToGrid w:val="0"/>
        <w:spacing w:before="0" w:beforeAutospacing="0" w:after="0" w:afterAutospacing="0" w:line="600" w:lineRule="exact"/>
        <w:ind w:right="1049"/>
        <w:jc w:val="right"/>
        <w:rPr>
          <w:rFonts w:ascii="仿宋" w:hAnsi="仿宋" w:eastAsia="仿宋"/>
          <w:sz w:val="30"/>
          <w:szCs w:val="30"/>
        </w:rPr>
      </w:pPr>
    </w:p>
    <w:p>
      <w:pPr>
        <w:pStyle w:val="7"/>
        <w:snapToGrid w:val="0"/>
        <w:spacing w:before="0" w:beforeAutospacing="0" w:after="0" w:afterAutospacing="0" w:line="600" w:lineRule="exact"/>
        <w:ind w:right="2099"/>
        <w:jc w:val="right"/>
        <w:rPr>
          <w:rFonts w:ascii="仿宋" w:hAnsi="仿宋" w:eastAsia="仿宋"/>
          <w:sz w:val="30"/>
          <w:szCs w:val="30"/>
        </w:rPr>
      </w:pPr>
      <w:r>
        <w:rPr>
          <w:rFonts w:hint="eastAsia" w:ascii="仿宋" w:hAnsi="仿宋" w:eastAsia="仿宋"/>
          <w:sz w:val="30"/>
          <w:szCs w:val="30"/>
        </w:rPr>
        <w:t>公章</w:t>
      </w:r>
    </w:p>
    <w:p>
      <w:pPr>
        <w:pStyle w:val="7"/>
        <w:wordWrap w:val="0"/>
        <w:snapToGrid w:val="0"/>
        <w:spacing w:before="0" w:beforeAutospacing="0" w:after="0" w:afterAutospacing="0" w:line="600" w:lineRule="exact"/>
        <w:ind w:right="299" w:firstLine="585"/>
        <w:jc w:val="center"/>
        <w:rPr>
          <w:rFonts w:ascii="仿宋" w:hAnsi="仿宋" w:eastAsia="仿宋"/>
          <w:sz w:val="30"/>
          <w:szCs w:val="30"/>
        </w:rPr>
      </w:pPr>
      <w:r>
        <w:rPr>
          <w:rFonts w:hint="eastAsia" w:ascii="仿宋" w:hAnsi="仿宋" w:eastAsia="仿宋"/>
          <w:sz w:val="30"/>
          <w:szCs w:val="30"/>
        </w:rPr>
        <w:t xml:space="preserve">                       （旗县人民政府） </w:t>
      </w:r>
    </w:p>
    <w:p>
      <w:pPr>
        <w:pStyle w:val="7"/>
        <w:wordWrap w:val="0"/>
        <w:snapToGrid w:val="0"/>
        <w:spacing w:before="0" w:beforeAutospacing="0" w:after="0" w:afterAutospacing="0" w:line="600" w:lineRule="exact"/>
        <w:ind w:right="1649"/>
        <w:jc w:val="right"/>
        <w:rPr>
          <w:rFonts w:ascii="仿宋" w:hAnsi="仿宋" w:eastAsia="仿宋"/>
          <w:sz w:val="30"/>
          <w:szCs w:val="30"/>
        </w:rPr>
      </w:pPr>
      <w:r>
        <w:rPr>
          <w:rFonts w:hint="eastAsia" w:ascii="仿宋" w:hAnsi="仿宋" w:eastAsia="仿宋"/>
          <w:sz w:val="30"/>
          <w:szCs w:val="30"/>
        </w:rPr>
        <w:t>年  月  日</w:t>
      </w:r>
    </w:p>
    <w:p>
      <w:pPr>
        <w:pStyle w:val="7"/>
        <w:snapToGrid w:val="0"/>
        <w:spacing w:before="0" w:beforeAutospacing="0" w:after="0" w:afterAutospacing="0" w:line="600" w:lineRule="exact"/>
        <w:ind w:right="1049"/>
        <w:jc w:val="right"/>
        <w:rPr>
          <w:rFonts w:ascii="仿宋" w:hAnsi="仿宋" w:eastAsia="仿宋"/>
          <w:sz w:val="30"/>
          <w:szCs w:val="30"/>
        </w:rPr>
      </w:pPr>
    </w:p>
    <w:p>
      <w:pPr>
        <w:pStyle w:val="7"/>
        <w:snapToGrid w:val="0"/>
        <w:spacing w:before="0" w:beforeAutospacing="0" w:after="0" w:afterAutospacing="0" w:line="600" w:lineRule="exact"/>
        <w:ind w:right="1049"/>
        <w:jc w:val="right"/>
        <w:rPr>
          <w:rFonts w:ascii="仿宋" w:hAnsi="仿宋" w:eastAsia="仿宋"/>
          <w:sz w:val="30"/>
          <w:szCs w:val="30"/>
        </w:rPr>
      </w:pPr>
    </w:p>
    <w:p>
      <w:pPr>
        <w:pStyle w:val="7"/>
        <w:snapToGrid w:val="0"/>
        <w:spacing w:before="0" w:beforeAutospacing="0" w:after="0" w:afterAutospacing="0" w:line="600" w:lineRule="exact"/>
        <w:ind w:right="1049"/>
        <w:jc w:val="right"/>
        <w:rPr>
          <w:rFonts w:ascii="仿宋" w:hAnsi="仿宋" w:eastAsia="仿宋"/>
          <w:sz w:val="30"/>
          <w:szCs w:val="30"/>
        </w:rPr>
      </w:pPr>
    </w:p>
    <w:p>
      <w:pPr>
        <w:rPr>
          <w:rFonts w:ascii="仿宋" w:hAnsi="仿宋" w:eastAsia="仿宋"/>
          <w:sz w:val="32"/>
          <w:szCs w:val="32"/>
        </w:rPr>
        <w:sectPr>
          <w:pgSz w:w="11906" w:h="16838"/>
          <w:pgMar w:top="1440" w:right="1800" w:bottom="1440" w:left="1800" w:header="851" w:footer="992" w:gutter="0"/>
          <w:cols w:space="425" w:num="1"/>
          <w:docGrid w:type="lines" w:linePitch="312" w:charSpace="0"/>
        </w:sectPr>
      </w:pPr>
    </w:p>
    <w:p>
      <w:pPr>
        <w:jc w:val="left"/>
        <w:rPr>
          <w:rFonts w:ascii="黑体" w:hAnsi="黑体" w:eastAsia="黑体"/>
          <w:sz w:val="36"/>
          <w:szCs w:val="36"/>
        </w:rPr>
      </w:pPr>
      <w:r>
        <w:rPr>
          <w:rFonts w:hint="eastAsia" w:ascii="黑体" w:hAnsi="黑体" w:eastAsia="黑体"/>
          <w:sz w:val="36"/>
          <w:szCs w:val="36"/>
        </w:rPr>
        <w:t>附件3：</w:t>
      </w:r>
    </w:p>
    <w:p>
      <w:pPr>
        <w:jc w:val="left"/>
        <w:rPr>
          <w:rFonts w:ascii="黑体" w:hAnsi="黑体" w:eastAsia="黑体"/>
          <w:sz w:val="36"/>
          <w:szCs w:val="36"/>
        </w:rPr>
      </w:pPr>
    </w:p>
    <w:p>
      <w:pPr>
        <w:jc w:val="center"/>
        <w:rPr>
          <w:rFonts w:ascii="黑体" w:hAnsi="黑体" w:eastAsia="黑体"/>
          <w:sz w:val="36"/>
          <w:szCs w:val="36"/>
        </w:rPr>
      </w:pPr>
      <w:r>
        <w:rPr>
          <w:rFonts w:ascii="黑体" w:hAnsi="黑体" w:eastAsia="黑体"/>
          <w:sz w:val="36"/>
          <w:szCs w:val="36"/>
        </w:rPr>
        <w:t>CA</w:t>
      </w:r>
      <w:r>
        <w:rPr>
          <w:rFonts w:hint="eastAsia" w:ascii="黑体" w:hAnsi="黑体" w:eastAsia="黑体"/>
          <w:sz w:val="36"/>
          <w:szCs w:val="36"/>
        </w:rPr>
        <w:t>数字证书</w:t>
      </w:r>
      <w:r>
        <w:rPr>
          <w:rFonts w:ascii="黑体" w:hAnsi="黑体" w:eastAsia="黑体"/>
          <w:sz w:val="36"/>
          <w:szCs w:val="36"/>
        </w:rPr>
        <w:t>办理流程</w:t>
      </w:r>
    </w:p>
    <w:p>
      <w:pPr>
        <w:ind w:firstLine="900" w:firstLineChars="3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（一）主体注册</w:t>
      </w:r>
    </w:p>
    <w:p>
      <w:pPr>
        <w:ind w:firstLine="900" w:firstLineChars="3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各招投标交易主体办理CA锁，首先须登陆鄂尔多斯市公共资源交易综合管理办公室门户网站，在网站右上角点击“主体登录”—“免费注册”栏目进行诚信库注册，鄂尔多斯市公共资源交易综合管理办公室门户网站“首页 &gt;&gt; 办事指南 &gt;&gt; 服务文档。”链接下查看相关说明文件。注册步骤如下：</w:t>
      </w:r>
    </w:p>
    <w:p>
      <w:p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1.填写招投标业务主体信息；</w:t>
      </w:r>
    </w:p>
    <w:p>
      <w:p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2.提交注册新信息，信息核验通过后办理CA锁。</w:t>
      </w:r>
    </w:p>
    <w:p>
      <w:p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（二）CA数字证书办理</w:t>
      </w:r>
    </w:p>
    <w:p>
      <w:p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各招投标交易主体注册成功后，在网站点击“CA在线办理”—“注册”进行办理，具体操作步骤可以点击“CA在线办理”—“查看帮助”进行查看。</w:t>
      </w:r>
    </w:p>
    <w:p>
      <w:p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（三）办理完结时间</w:t>
      </w:r>
    </w:p>
    <w:p>
      <w:pPr>
        <w:ind w:firstLine="900" w:firstLineChars="3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资料齐全，CA新办（在线办理）、CA锁办理延期（在线办理）、CA锁丢失补办（在线办理）在3个工作日内办结，但不包括邮寄时间。其他办理事项当日即可办结。</w:t>
      </w:r>
    </w:p>
    <w:p>
      <w:p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（四）联系人地址及电话</w:t>
      </w:r>
    </w:p>
    <w:p>
      <w:pPr>
        <w:ind w:firstLine="900" w:firstLineChars="3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联系人：赵付慧  赵 霞  王鹏</w:t>
      </w:r>
    </w:p>
    <w:p>
      <w:pPr>
        <w:ind w:firstLine="900" w:firstLineChars="3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联系电话：0477-8328806   0477-8322546(上班时间9:00-12:00 14:30-17:30)</w:t>
      </w:r>
    </w:p>
    <w:p>
      <w:pPr>
        <w:ind w:firstLine="900" w:firstLineChars="3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注：周六、日非法定上班日正常休息。</w:t>
      </w:r>
    </w:p>
    <w:p>
      <w:pPr>
        <w:ind w:firstLine="900" w:firstLineChars="3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办理地点:鄂尔多斯市东胜区沙日乌素路亿昌商务楼十楼综合部</w:t>
      </w:r>
    </w:p>
    <w:p>
      <w:pPr>
        <w:ind w:firstLine="900" w:firstLineChars="3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办理机构:鄂尔多斯市佳宏伟业信息工程有限责任公司</w:t>
      </w:r>
    </w:p>
    <w:p>
      <w:pPr>
        <w:jc w:val="center"/>
        <w:rPr>
          <w:rFonts w:ascii="宋体" w:hAnsi="宋体"/>
          <w:b/>
          <w:sz w:val="36"/>
          <w:szCs w:val="36"/>
        </w:rPr>
      </w:pPr>
      <w:r>
        <w:rPr>
          <w:rFonts w:hint="eastAsia" w:ascii="宋体" w:hAnsi="宋体"/>
          <w:b/>
          <w:sz w:val="36"/>
          <w:szCs w:val="36"/>
        </w:rPr>
        <w:t>完成互通CA数字证书一览表</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820"/>
        <w:gridCol w:w="4110"/>
        <w:gridCol w:w="1701"/>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b/>
                <w:sz w:val="24"/>
                <w:szCs w:val="24"/>
              </w:rPr>
            </w:pPr>
            <w:r>
              <w:rPr>
                <w:rFonts w:hint="eastAsia" w:ascii="宋体" w:hAnsi="宋体"/>
                <w:b/>
                <w:sz w:val="24"/>
                <w:szCs w:val="24"/>
              </w:rPr>
              <w:t>序号</w:t>
            </w:r>
          </w:p>
        </w:tc>
        <w:tc>
          <w:tcPr>
            <w:tcW w:w="4820" w:type="dxa"/>
            <w:vAlign w:val="center"/>
          </w:tcPr>
          <w:p>
            <w:pPr>
              <w:jc w:val="center"/>
              <w:rPr>
                <w:rFonts w:ascii="宋体" w:hAnsi="宋体"/>
                <w:b/>
                <w:sz w:val="24"/>
                <w:szCs w:val="24"/>
              </w:rPr>
            </w:pPr>
            <w:r>
              <w:rPr>
                <w:rFonts w:hint="eastAsia" w:ascii="宋体" w:hAnsi="宋体"/>
                <w:b/>
                <w:sz w:val="24"/>
                <w:szCs w:val="24"/>
              </w:rPr>
              <w:t>CA机构名称</w:t>
            </w:r>
          </w:p>
        </w:tc>
        <w:tc>
          <w:tcPr>
            <w:tcW w:w="4110" w:type="dxa"/>
            <w:vAlign w:val="center"/>
          </w:tcPr>
          <w:p>
            <w:pPr>
              <w:jc w:val="center"/>
              <w:rPr>
                <w:rFonts w:ascii="宋体" w:hAnsi="宋体"/>
                <w:b/>
                <w:sz w:val="24"/>
                <w:szCs w:val="24"/>
              </w:rPr>
            </w:pPr>
            <w:r>
              <w:rPr>
                <w:rFonts w:hint="eastAsia" w:ascii="宋体" w:hAnsi="宋体"/>
                <w:b/>
                <w:sz w:val="24"/>
                <w:szCs w:val="24"/>
              </w:rPr>
              <w:t>CA数字证书</w:t>
            </w:r>
          </w:p>
          <w:p>
            <w:pPr>
              <w:jc w:val="center"/>
              <w:rPr>
                <w:rFonts w:ascii="宋体" w:hAnsi="宋体"/>
                <w:b/>
                <w:sz w:val="24"/>
                <w:szCs w:val="24"/>
              </w:rPr>
            </w:pPr>
            <w:r>
              <w:rPr>
                <w:rFonts w:hint="eastAsia" w:ascii="宋体" w:hAnsi="宋体"/>
                <w:b/>
                <w:sz w:val="24"/>
                <w:szCs w:val="24"/>
              </w:rPr>
              <w:t>发售盟市</w:t>
            </w:r>
          </w:p>
        </w:tc>
        <w:tc>
          <w:tcPr>
            <w:tcW w:w="1701" w:type="dxa"/>
            <w:vAlign w:val="center"/>
          </w:tcPr>
          <w:p>
            <w:pPr>
              <w:jc w:val="center"/>
              <w:rPr>
                <w:rFonts w:ascii="宋体" w:hAnsi="宋体"/>
                <w:b/>
                <w:sz w:val="24"/>
                <w:szCs w:val="24"/>
              </w:rPr>
            </w:pPr>
            <w:r>
              <w:rPr>
                <w:rFonts w:hint="eastAsia" w:ascii="宋体" w:hAnsi="宋体"/>
                <w:b/>
                <w:sz w:val="24"/>
                <w:szCs w:val="24"/>
              </w:rPr>
              <w:t>商务人员姓名</w:t>
            </w:r>
          </w:p>
        </w:tc>
        <w:tc>
          <w:tcPr>
            <w:tcW w:w="2726" w:type="dxa"/>
            <w:vAlign w:val="center"/>
          </w:tcPr>
          <w:p>
            <w:pPr>
              <w:jc w:val="center"/>
              <w:rPr>
                <w:rFonts w:ascii="宋体" w:hAnsi="宋体"/>
                <w:b/>
                <w:sz w:val="24"/>
                <w:szCs w:val="24"/>
              </w:rPr>
            </w:pPr>
            <w:r>
              <w:rPr>
                <w:rFonts w:hint="eastAsia" w:ascii="宋体" w:hAnsi="宋体"/>
                <w:b/>
                <w:sz w:val="24"/>
                <w:szCs w:val="24"/>
              </w:rPr>
              <w:t>商务人员联系方式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17"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4820" w:type="dxa"/>
            <w:vAlign w:val="center"/>
          </w:tcPr>
          <w:p>
            <w:pPr>
              <w:jc w:val="center"/>
              <w:rPr>
                <w:rFonts w:ascii="仿宋" w:hAnsi="仿宋" w:eastAsia="仿宋"/>
                <w:sz w:val="24"/>
                <w:szCs w:val="24"/>
              </w:rPr>
            </w:pPr>
            <w:r>
              <w:rPr>
                <w:rFonts w:hint="eastAsia" w:ascii="仿宋" w:hAnsi="仿宋" w:eastAsia="仿宋"/>
                <w:sz w:val="24"/>
                <w:szCs w:val="24"/>
              </w:rPr>
              <w:t>北京数字认证股份有限公司</w:t>
            </w:r>
          </w:p>
        </w:tc>
        <w:tc>
          <w:tcPr>
            <w:tcW w:w="4110" w:type="dxa"/>
            <w:vAlign w:val="center"/>
          </w:tcPr>
          <w:p>
            <w:pPr>
              <w:jc w:val="center"/>
              <w:rPr>
                <w:rFonts w:ascii="仿宋" w:hAnsi="仿宋" w:eastAsia="仿宋"/>
                <w:sz w:val="24"/>
                <w:szCs w:val="24"/>
              </w:rPr>
            </w:pPr>
            <w:r>
              <w:rPr>
                <w:rFonts w:hint="eastAsia" w:ascii="仿宋" w:hAnsi="仿宋" w:eastAsia="仿宋"/>
                <w:sz w:val="24"/>
                <w:szCs w:val="24"/>
              </w:rPr>
              <w:t>呼和浩特、包头、鄂尔多斯、通辽、锡林郭勒、呼伦贝尔、乌海</w:t>
            </w:r>
          </w:p>
        </w:tc>
        <w:tc>
          <w:tcPr>
            <w:tcW w:w="1701" w:type="dxa"/>
            <w:vAlign w:val="center"/>
          </w:tcPr>
          <w:p>
            <w:pPr>
              <w:jc w:val="center"/>
              <w:rPr>
                <w:rFonts w:ascii="仿宋" w:hAnsi="仿宋" w:eastAsia="仿宋" w:cs="宋体"/>
                <w:sz w:val="24"/>
                <w:szCs w:val="24"/>
              </w:rPr>
            </w:pPr>
            <w:r>
              <w:rPr>
                <w:rFonts w:hint="eastAsia" w:ascii="仿宋" w:hAnsi="仿宋" w:eastAsia="仿宋"/>
                <w:sz w:val="24"/>
                <w:szCs w:val="24"/>
              </w:rPr>
              <w:t>赵俊森</w:t>
            </w:r>
          </w:p>
        </w:tc>
        <w:tc>
          <w:tcPr>
            <w:tcW w:w="2726" w:type="dxa"/>
            <w:vAlign w:val="center"/>
          </w:tcPr>
          <w:p>
            <w:pPr>
              <w:jc w:val="center"/>
              <w:rPr>
                <w:rFonts w:ascii="仿宋" w:hAnsi="仿宋" w:eastAsia="仿宋" w:cs="宋体"/>
                <w:sz w:val="24"/>
                <w:szCs w:val="24"/>
              </w:rPr>
            </w:pPr>
            <w:r>
              <w:rPr>
                <w:rFonts w:hint="eastAsia" w:ascii="仿宋" w:hAnsi="仿宋" w:eastAsia="仿宋"/>
                <w:sz w:val="24"/>
                <w:szCs w:val="24"/>
              </w:rPr>
              <w:t>18347124193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817" w:type="dxa"/>
            <w:vAlign w:val="center"/>
          </w:tcPr>
          <w:p>
            <w:pPr>
              <w:jc w:val="center"/>
              <w:rPr>
                <w:rFonts w:ascii="仿宋" w:hAnsi="仿宋" w:eastAsia="仿宋"/>
                <w:sz w:val="24"/>
                <w:szCs w:val="24"/>
              </w:rPr>
            </w:pPr>
            <w:r>
              <w:rPr>
                <w:rFonts w:hint="eastAsia" w:ascii="仿宋" w:hAnsi="仿宋" w:eastAsia="仿宋"/>
                <w:sz w:val="24"/>
                <w:szCs w:val="24"/>
              </w:rPr>
              <w:t>2</w:t>
            </w:r>
          </w:p>
        </w:tc>
        <w:tc>
          <w:tcPr>
            <w:tcW w:w="4820" w:type="dxa"/>
            <w:vAlign w:val="center"/>
          </w:tcPr>
          <w:p>
            <w:pPr>
              <w:jc w:val="center"/>
              <w:rPr>
                <w:rFonts w:ascii="仿宋" w:hAnsi="仿宋" w:eastAsia="仿宋"/>
                <w:sz w:val="24"/>
                <w:szCs w:val="24"/>
              </w:rPr>
            </w:pPr>
            <w:r>
              <w:rPr>
                <w:rFonts w:hint="eastAsia" w:ascii="仿宋" w:hAnsi="仿宋" w:eastAsia="仿宋"/>
                <w:sz w:val="24"/>
                <w:szCs w:val="24"/>
              </w:rPr>
              <w:t>陕西省数字证书认证中心</w:t>
            </w:r>
          </w:p>
        </w:tc>
        <w:tc>
          <w:tcPr>
            <w:tcW w:w="4110" w:type="dxa"/>
            <w:vAlign w:val="center"/>
          </w:tcPr>
          <w:p>
            <w:pPr>
              <w:jc w:val="center"/>
              <w:rPr>
                <w:rFonts w:ascii="仿宋" w:hAnsi="仿宋" w:eastAsia="仿宋"/>
                <w:sz w:val="24"/>
                <w:szCs w:val="24"/>
              </w:rPr>
            </w:pPr>
            <w:r>
              <w:rPr>
                <w:rFonts w:hint="eastAsia" w:ascii="仿宋" w:hAnsi="仿宋" w:eastAsia="仿宋"/>
                <w:sz w:val="24"/>
                <w:szCs w:val="24"/>
              </w:rPr>
              <w:t>呼和浩特</w:t>
            </w:r>
          </w:p>
        </w:tc>
        <w:tc>
          <w:tcPr>
            <w:tcW w:w="1701" w:type="dxa"/>
            <w:vAlign w:val="center"/>
          </w:tcPr>
          <w:p>
            <w:pPr>
              <w:jc w:val="center"/>
              <w:rPr>
                <w:rFonts w:ascii="仿宋" w:hAnsi="仿宋" w:eastAsia="仿宋" w:cs="宋体"/>
                <w:sz w:val="24"/>
                <w:szCs w:val="24"/>
              </w:rPr>
            </w:pPr>
            <w:r>
              <w:rPr>
                <w:rFonts w:hint="eastAsia" w:ascii="仿宋" w:hAnsi="仿宋" w:eastAsia="仿宋"/>
                <w:sz w:val="24"/>
                <w:szCs w:val="24"/>
              </w:rPr>
              <w:t>赵春暖</w:t>
            </w:r>
          </w:p>
        </w:tc>
        <w:tc>
          <w:tcPr>
            <w:tcW w:w="2726" w:type="dxa"/>
            <w:vAlign w:val="center"/>
          </w:tcPr>
          <w:p>
            <w:pPr>
              <w:jc w:val="center"/>
              <w:rPr>
                <w:rFonts w:ascii="仿宋" w:hAnsi="仿宋" w:eastAsia="仿宋" w:cs="宋体"/>
                <w:sz w:val="24"/>
                <w:szCs w:val="24"/>
              </w:rPr>
            </w:pPr>
            <w:r>
              <w:rPr>
                <w:rFonts w:hint="eastAsia" w:ascii="仿宋" w:hAnsi="仿宋" w:eastAsia="仿宋"/>
                <w:sz w:val="24"/>
                <w:szCs w:val="24"/>
              </w:rPr>
              <w:t>18629076089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17" w:type="dxa"/>
            <w:vAlign w:val="center"/>
          </w:tcPr>
          <w:p>
            <w:pPr>
              <w:jc w:val="center"/>
              <w:rPr>
                <w:rFonts w:ascii="仿宋" w:hAnsi="仿宋" w:eastAsia="仿宋"/>
                <w:sz w:val="24"/>
                <w:szCs w:val="24"/>
              </w:rPr>
            </w:pPr>
            <w:r>
              <w:rPr>
                <w:rFonts w:hint="eastAsia" w:ascii="仿宋" w:hAnsi="仿宋" w:eastAsia="仿宋"/>
                <w:sz w:val="24"/>
                <w:szCs w:val="24"/>
              </w:rPr>
              <w:t>3</w:t>
            </w:r>
          </w:p>
        </w:tc>
        <w:tc>
          <w:tcPr>
            <w:tcW w:w="4820" w:type="dxa"/>
            <w:vAlign w:val="center"/>
          </w:tcPr>
          <w:p>
            <w:pPr>
              <w:jc w:val="center"/>
              <w:rPr>
                <w:rFonts w:ascii="仿宋" w:hAnsi="仿宋" w:eastAsia="仿宋"/>
                <w:sz w:val="24"/>
                <w:szCs w:val="24"/>
              </w:rPr>
            </w:pPr>
            <w:r>
              <w:rPr>
                <w:rFonts w:hint="eastAsia" w:ascii="仿宋" w:hAnsi="仿宋" w:eastAsia="仿宋"/>
                <w:sz w:val="24"/>
                <w:szCs w:val="24"/>
              </w:rPr>
              <w:t>内蒙古数字证书认证有限公司</w:t>
            </w:r>
          </w:p>
        </w:tc>
        <w:tc>
          <w:tcPr>
            <w:tcW w:w="4110" w:type="dxa"/>
            <w:vAlign w:val="center"/>
          </w:tcPr>
          <w:p>
            <w:pPr>
              <w:jc w:val="center"/>
              <w:rPr>
                <w:rFonts w:ascii="仿宋" w:hAnsi="仿宋" w:eastAsia="仿宋"/>
                <w:sz w:val="24"/>
                <w:szCs w:val="24"/>
              </w:rPr>
            </w:pPr>
            <w:r>
              <w:rPr>
                <w:rFonts w:hint="eastAsia" w:ascii="仿宋" w:hAnsi="仿宋" w:eastAsia="仿宋"/>
                <w:sz w:val="24"/>
                <w:szCs w:val="24"/>
              </w:rPr>
              <w:t>赤峰、阿拉善、包头</w:t>
            </w:r>
          </w:p>
        </w:tc>
        <w:tc>
          <w:tcPr>
            <w:tcW w:w="1701" w:type="dxa"/>
            <w:vAlign w:val="center"/>
          </w:tcPr>
          <w:p>
            <w:pPr>
              <w:jc w:val="center"/>
              <w:rPr>
                <w:rFonts w:ascii="仿宋" w:hAnsi="仿宋" w:eastAsia="仿宋" w:cs="宋体"/>
                <w:sz w:val="24"/>
                <w:szCs w:val="24"/>
              </w:rPr>
            </w:pPr>
            <w:r>
              <w:rPr>
                <w:rFonts w:hint="eastAsia" w:ascii="仿宋" w:hAnsi="仿宋" w:eastAsia="仿宋"/>
                <w:sz w:val="24"/>
                <w:szCs w:val="24"/>
              </w:rPr>
              <w:t>王长海</w:t>
            </w:r>
          </w:p>
        </w:tc>
        <w:tc>
          <w:tcPr>
            <w:tcW w:w="2726" w:type="dxa"/>
            <w:vAlign w:val="center"/>
          </w:tcPr>
          <w:p>
            <w:pPr>
              <w:jc w:val="center"/>
              <w:rPr>
                <w:rFonts w:ascii="仿宋" w:hAnsi="仿宋" w:eastAsia="仿宋" w:cs="宋体"/>
                <w:sz w:val="24"/>
                <w:szCs w:val="24"/>
              </w:rPr>
            </w:pPr>
            <w:r>
              <w:rPr>
                <w:rFonts w:hint="eastAsia" w:ascii="仿宋" w:hAnsi="仿宋" w:eastAsia="仿宋"/>
                <w:sz w:val="24"/>
                <w:szCs w:val="24"/>
              </w:rPr>
              <w:t>18047133321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17" w:type="dxa"/>
            <w:vAlign w:val="center"/>
          </w:tcPr>
          <w:p>
            <w:pPr>
              <w:jc w:val="center"/>
              <w:rPr>
                <w:rFonts w:ascii="仿宋" w:hAnsi="仿宋" w:eastAsia="仿宋"/>
                <w:sz w:val="24"/>
                <w:szCs w:val="24"/>
              </w:rPr>
            </w:pPr>
            <w:r>
              <w:rPr>
                <w:rFonts w:hint="eastAsia" w:ascii="仿宋" w:hAnsi="仿宋" w:eastAsia="仿宋"/>
                <w:sz w:val="24"/>
                <w:szCs w:val="24"/>
              </w:rPr>
              <w:t>4</w:t>
            </w:r>
          </w:p>
        </w:tc>
        <w:tc>
          <w:tcPr>
            <w:tcW w:w="4820" w:type="dxa"/>
            <w:vAlign w:val="center"/>
          </w:tcPr>
          <w:p>
            <w:pPr>
              <w:jc w:val="center"/>
              <w:rPr>
                <w:rFonts w:ascii="仿宋" w:hAnsi="仿宋" w:eastAsia="仿宋"/>
                <w:sz w:val="24"/>
                <w:szCs w:val="24"/>
              </w:rPr>
            </w:pPr>
            <w:r>
              <w:rPr>
                <w:rFonts w:hint="eastAsia" w:ascii="仿宋" w:hAnsi="仿宋" w:eastAsia="仿宋"/>
                <w:sz w:val="24"/>
                <w:szCs w:val="24"/>
              </w:rPr>
              <w:t>江苏翔晟信息技术股份有限公司</w:t>
            </w:r>
          </w:p>
        </w:tc>
        <w:tc>
          <w:tcPr>
            <w:tcW w:w="4110" w:type="dxa"/>
            <w:vAlign w:val="center"/>
          </w:tcPr>
          <w:p>
            <w:pPr>
              <w:jc w:val="center"/>
              <w:rPr>
                <w:rFonts w:ascii="仿宋" w:hAnsi="仿宋" w:eastAsia="仿宋"/>
                <w:sz w:val="24"/>
                <w:szCs w:val="24"/>
              </w:rPr>
            </w:pPr>
            <w:r>
              <w:rPr>
                <w:rFonts w:hint="eastAsia" w:ascii="仿宋" w:hAnsi="仿宋" w:eastAsia="仿宋"/>
                <w:sz w:val="24"/>
                <w:szCs w:val="24"/>
              </w:rPr>
              <w:t>包头、兴安盟、乌兰察布、巴彦淖尔</w:t>
            </w:r>
          </w:p>
        </w:tc>
        <w:tc>
          <w:tcPr>
            <w:tcW w:w="1701" w:type="dxa"/>
            <w:vAlign w:val="center"/>
          </w:tcPr>
          <w:p>
            <w:pPr>
              <w:jc w:val="center"/>
              <w:rPr>
                <w:rFonts w:ascii="仿宋" w:hAnsi="仿宋" w:eastAsia="仿宋" w:cs="宋体"/>
                <w:sz w:val="24"/>
                <w:szCs w:val="24"/>
              </w:rPr>
            </w:pPr>
            <w:r>
              <w:rPr>
                <w:rFonts w:hint="eastAsia" w:ascii="仿宋" w:hAnsi="仿宋" w:eastAsia="仿宋"/>
                <w:sz w:val="24"/>
                <w:szCs w:val="24"/>
              </w:rPr>
              <w:t>丁绍文</w:t>
            </w:r>
          </w:p>
        </w:tc>
        <w:tc>
          <w:tcPr>
            <w:tcW w:w="2726" w:type="dxa"/>
            <w:vAlign w:val="center"/>
          </w:tcPr>
          <w:p>
            <w:pPr>
              <w:jc w:val="center"/>
              <w:rPr>
                <w:rFonts w:ascii="仿宋" w:hAnsi="仿宋" w:eastAsia="仿宋" w:cs="宋体"/>
                <w:sz w:val="24"/>
                <w:szCs w:val="24"/>
              </w:rPr>
            </w:pPr>
            <w:r>
              <w:rPr>
                <w:rFonts w:hint="eastAsia" w:ascii="仿宋" w:hAnsi="仿宋" w:eastAsia="仿宋"/>
                <w:sz w:val="24"/>
                <w:szCs w:val="24"/>
              </w:rPr>
              <w:t>17714326884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817" w:type="dxa"/>
            <w:vAlign w:val="center"/>
          </w:tcPr>
          <w:p>
            <w:pPr>
              <w:jc w:val="center"/>
              <w:rPr>
                <w:rFonts w:ascii="仿宋" w:hAnsi="仿宋" w:eastAsia="仿宋"/>
                <w:sz w:val="24"/>
                <w:szCs w:val="24"/>
              </w:rPr>
            </w:pPr>
            <w:r>
              <w:rPr>
                <w:rFonts w:hint="eastAsia" w:ascii="仿宋" w:hAnsi="仿宋" w:eastAsia="仿宋"/>
                <w:sz w:val="24"/>
                <w:szCs w:val="24"/>
              </w:rPr>
              <w:t>5</w:t>
            </w:r>
          </w:p>
        </w:tc>
        <w:tc>
          <w:tcPr>
            <w:tcW w:w="4820" w:type="dxa"/>
            <w:vAlign w:val="center"/>
          </w:tcPr>
          <w:p>
            <w:pPr>
              <w:jc w:val="center"/>
              <w:rPr>
                <w:rFonts w:ascii="仿宋" w:hAnsi="仿宋" w:eastAsia="仿宋"/>
                <w:sz w:val="24"/>
                <w:szCs w:val="24"/>
              </w:rPr>
            </w:pPr>
            <w:r>
              <w:rPr>
                <w:rFonts w:hint="eastAsia" w:ascii="仿宋" w:hAnsi="仿宋" w:eastAsia="仿宋"/>
                <w:sz w:val="24"/>
                <w:szCs w:val="24"/>
              </w:rPr>
              <w:t>北京中认环宇信息安全技术有限公司</w:t>
            </w:r>
          </w:p>
        </w:tc>
        <w:tc>
          <w:tcPr>
            <w:tcW w:w="4110" w:type="dxa"/>
            <w:vAlign w:val="center"/>
          </w:tcPr>
          <w:p>
            <w:pPr>
              <w:jc w:val="center"/>
              <w:rPr>
                <w:rFonts w:ascii="仿宋" w:hAnsi="仿宋" w:eastAsia="仿宋"/>
                <w:sz w:val="24"/>
                <w:szCs w:val="24"/>
              </w:rPr>
            </w:pPr>
            <w:r>
              <w:rPr>
                <w:rFonts w:hint="eastAsia" w:ascii="仿宋" w:hAnsi="仿宋" w:eastAsia="仿宋"/>
                <w:sz w:val="24"/>
                <w:szCs w:val="24"/>
              </w:rPr>
              <w:t>自治区工程交易平台（房建市政）</w:t>
            </w:r>
          </w:p>
        </w:tc>
        <w:tc>
          <w:tcPr>
            <w:tcW w:w="1701" w:type="dxa"/>
            <w:vAlign w:val="center"/>
          </w:tcPr>
          <w:p>
            <w:pPr>
              <w:jc w:val="center"/>
              <w:rPr>
                <w:rFonts w:ascii="仿宋" w:hAnsi="仿宋" w:eastAsia="仿宋" w:cs="宋体"/>
                <w:sz w:val="24"/>
                <w:szCs w:val="24"/>
              </w:rPr>
            </w:pPr>
            <w:r>
              <w:rPr>
                <w:rFonts w:hint="eastAsia" w:ascii="仿宋" w:hAnsi="仿宋" w:eastAsia="仿宋"/>
                <w:sz w:val="24"/>
                <w:szCs w:val="24"/>
              </w:rPr>
              <w:t>王明龙</w:t>
            </w:r>
          </w:p>
        </w:tc>
        <w:tc>
          <w:tcPr>
            <w:tcW w:w="2726" w:type="dxa"/>
            <w:vAlign w:val="center"/>
          </w:tcPr>
          <w:p>
            <w:pPr>
              <w:jc w:val="center"/>
              <w:rPr>
                <w:rFonts w:ascii="仿宋" w:hAnsi="仿宋" w:eastAsia="仿宋" w:cs="宋体"/>
                <w:sz w:val="24"/>
                <w:szCs w:val="24"/>
              </w:rPr>
            </w:pPr>
            <w:r>
              <w:rPr>
                <w:rFonts w:hint="eastAsia" w:ascii="仿宋" w:hAnsi="仿宋" w:eastAsia="仿宋"/>
                <w:sz w:val="24"/>
                <w:szCs w:val="24"/>
              </w:rPr>
              <w:t>15810941399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17" w:type="dxa"/>
            <w:vAlign w:val="center"/>
          </w:tcPr>
          <w:p>
            <w:pPr>
              <w:jc w:val="center"/>
              <w:rPr>
                <w:rFonts w:ascii="仿宋" w:hAnsi="仿宋" w:eastAsia="仿宋"/>
                <w:sz w:val="24"/>
                <w:szCs w:val="24"/>
              </w:rPr>
            </w:pPr>
            <w:r>
              <w:rPr>
                <w:rFonts w:hint="eastAsia" w:ascii="仿宋" w:hAnsi="仿宋" w:eastAsia="仿宋"/>
                <w:sz w:val="24"/>
                <w:szCs w:val="24"/>
              </w:rPr>
              <w:t>6</w:t>
            </w:r>
          </w:p>
        </w:tc>
        <w:tc>
          <w:tcPr>
            <w:tcW w:w="4820" w:type="dxa"/>
            <w:vAlign w:val="center"/>
          </w:tcPr>
          <w:p>
            <w:pPr>
              <w:jc w:val="center"/>
              <w:rPr>
                <w:rFonts w:ascii="仿宋" w:hAnsi="仿宋" w:eastAsia="仿宋"/>
                <w:sz w:val="24"/>
                <w:szCs w:val="24"/>
              </w:rPr>
            </w:pPr>
            <w:r>
              <w:rPr>
                <w:rFonts w:hint="eastAsia" w:ascii="仿宋" w:hAnsi="仿宋" w:eastAsia="仿宋"/>
                <w:sz w:val="24"/>
                <w:szCs w:val="24"/>
              </w:rPr>
              <w:t>中财办试点项目</w:t>
            </w:r>
          </w:p>
        </w:tc>
        <w:tc>
          <w:tcPr>
            <w:tcW w:w="4110" w:type="dxa"/>
            <w:vAlign w:val="center"/>
          </w:tcPr>
          <w:p>
            <w:pPr>
              <w:jc w:val="center"/>
              <w:rPr>
                <w:rFonts w:ascii="仿宋" w:hAnsi="仿宋" w:eastAsia="仿宋"/>
                <w:sz w:val="24"/>
                <w:szCs w:val="24"/>
              </w:rPr>
            </w:pPr>
            <w:r>
              <w:rPr>
                <w:rFonts w:hint="eastAsia" w:ascii="仿宋" w:hAnsi="仿宋" w:eastAsia="仿宋"/>
                <w:sz w:val="24"/>
                <w:szCs w:val="24"/>
              </w:rPr>
              <w:t>自治区政府采购交易平台</w:t>
            </w:r>
          </w:p>
        </w:tc>
        <w:tc>
          <w:tcPr>
            <w:tcW w:w="1701" w:type="dxa"/>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徐先国</w:t>
            </w:r>
          </w:p>
        </w:tc>
        <w:tc>
          <w:tcPr>
            <w:tcW w:w="2726" w:type="dxa"/>
            <w:vAlign w:val="center"/>
          </w:tcPr>
          <w:p>
            <w:pPr>
              <w:jc w:val="center"/>
              <w:rPr>
                <w:rFonts w:ascii="仿宋" w:hAnsi="仿宋" w:eastAsia="仿宋" w:cs="宋体"/>
                <w:sz w:val="24"/>
                <w:szCs w:val="24"/>
              </w:rPr>
            </w:pPr>
            <w:r>
              <w:rPr>
                <w:rFonts w:hint="eastAsia" w:ascii="仿宋" w:hAnsi="仿宋" w:eastAsia="仿宋"/>
                <w:sz w:val="24"/>
                <w:szCs w:val="24"/>
              </w:rPr>
              <w:t>13901097849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817" w:type="dxa"/>
            <w:vAlign w:val="center"/>
          </w:tcPr>
          <w:p>
            <w:pPr>
              <w:jc w:val="center"/>
              <w:rPr>
                <w:rFonts w:ascii="仿宋" w:hAnsi="仿宋" w:eastAsia="仿宋"/>
                <w:sz w:val="24"/>
                <w:szCs w:val="24"/>
              </w:rPr>
            </w:pPr>
            <w:r>
              <w:rPr>
                <w:rFonts w:hint="eastAsia" w:ascii="仿宋" w:hAnsi="仿宋" w:eastAsia="仿宋"/>
                <w:sz w:val="24"/>
                <w:szCs w:val="24"/>
              </w:rPr>
              <w:t>7</w:t>
            </w:r>
          </w:p>
        </w:tc>
        <w:tc>
          <w:tcPr>
            <w:tcW w:w="4820" w:type="dxa"/>
            <w:vAlign w:val="center"/>
          </w:tcPr>
          <w:p>
            <w:pPr>
              <w:jc w:val="center"/>
              <w:rPr>
                <w:rFonts w:ascii="仿宋" w:hAnsi="仿宋" w:eastAsia="仿宋"/>
                <w:sz w:val="24"/>
                <w:szCs w:val="24"/>
              </w:rPr>
            </w:pPr>
            <w:r>
              <w:rPr>
                <w:rFonts w:hint="eastAsia" w:ascii="仿宋" w:hAnsi="仿宋" w:eastAsia="仿宋"/>
                <w:sz w:val="24"/>
                <w:szCs w:val="24"/>
              </w:rPr>
              <w:t>内蒙古云科数据服务股份有限公司（北京CA）</w:t>
            </w:r>
          </w:p>
        </w:tc>
        <w:tc>
          <w:tcPr>
            <w:tcW w:w="4110" w:type="dxa"/>
            <w:vAlign w:val="center"/>
          </w:tcPr>
          <w:p>
            <w:pPr>
              <w:jc w:val="center"/>
              <w:rPr>
                <w:rFonts w:ascii="仿宋" w:hAnsi="仿宋" w:eastAsia="仿宋"/>
                <w:sz w:val="24"/>
                <w:szCs w:val="24"/>
              </w:rPr>
            </w:pPr>
            <w:r>
              <w:rPr>
                <w:rFonts w:hint="eastAsia" w:ascii="仿宋" w:hAnsi="仿宋" w:eastAsia="仿宋"/>
                <w:sz w:val="24"/>
                <w:szCs w:val="24"/>
              </w:rPr>
              <w:t>自治区土地矿权交易平台、呼和浩特</w:t>
            </w:r>
          </w:p>
        </w:tc>
        <w:tc>
          <w:tcPr>
            <w:tcW w:w="1701" w:type="dxa"/>
            <w:vAlign w:val="center"/>
          </w:tcPr>
          <w:p>
            <w:pPr>
              <w:jc w:val="center"/>
              <w:rPr>
                <w:rFonts w:ascii="仿宋" w:hAnsi="仿宋" w:eastAsia="仿宋" w:cs="宋体"/>
                <w:sz w:val="24"/>
                <w:szCs w:val="24"/>
              </w:rPr>
            </w:pPr>
            <w:r>
              <w:rPr>
                <w:rFonts w:hint="eastAsia" w:ascii="仿宋" w:hAnsi="仿宋" w:eastAsia="仿宋"/>
                <w:sz w:val="24"/>
                <w:szCs w:val="24"/>
              </w:rPr>
              <w:t>苗增强</w:t>
            </w:r>
          </w:p>
        </w:tc>
        <w:tc>
          <w:tcPr>
            <w:tcW w:w="2726" w:type="dxa"/>
            <w:vAlign w:val="center"/>
          </w:tcPr>
          <w:p>
            <w:pPr>
              <w:jc w:val="center"/>
              <w:rPr>
                <w:rFonts w:ascii="仿宋" w:hAnsi="仿宋" w:eastAsia="仿宋" w:cs="宋体"/>
                <w:sz w:val="24"/>
                <w:szCs w:val="24"/>
              </w:rPr>
            </w:pPr>
            <w:r>
              <w:rPr>
                <w:rFonts w:hint="eastAsia" w:ascii="仿宋" w:hAnsi="仿宋" w:eastAsia="仿宋"/>
                <w:sz w:val="24"/>
                <w:szCs w:val="24"/>
              </w:rPr>
              <w:t>15391166077</w:t>
            </w:r>
          </w:p>
        </w:tc>
      </w:tr>
    </w:tbl>
    <w:p>
      <w:pPr>
        <w:rPr>
          <w:rFonts w:ascii="仿宋" w:hAnsi="仿宋" w:eastAsia="仿宋"/>
          <w:sz w:val="36"/>
          <w:szCs w:val="36"/>
        </w:rPr>
      </w:pPr>
      <w:r>
        <w:rPr>
          <w:rFonts w:hint="eastAsia" w:ascii="仿宋" w:hAnsi="仿宋" w:eastAsia="仿宋"/>
          <w:sz w:val="36"/>
          <w:szCs w:val="36"/>
        </w:rPr>
        <w:t xml:space="preserve"> </w:t>
      </w:r>
    </w:p>
    <w:p>
      <w:pPr>
        <w:rPr>
          <w:rFonts w:ascii="仿宋" w:hAnsi="仿宋" w:eastAsia="仿宋"/>
          <w:sz w:val="36"/>
          <w:szCs w:val="36"/>
        </w:rPr>
      </w:pPr>
    </w:p>
    <w:p>
      <w:pPr>
        <w:rPr>
          <w:rFonts w:ascii="仿宋" w:hAnsi="仿宋" w:eastAsia="仿宋"/>
          <w:sz w:val="36"/>
          <w:szCs w:val="36"/>
        </w:rPr>
      </w:pPr>
      <w:r>
        <w:rPr>
          <w:rFonts w:hint="eastAsia" w:ascii="仿宋" w:hAnsi="仿宋" w:eastAsia="仿宋"/>
          <w:sz w:val="36"/>
          <w:szCs w:val="36"/>
        </w:rPr>
        <w:t xml:space="preserve"> </w:t>
      </w:r>
    </w:p>
    <w:p>
      <w:pPr>
        <w:rPr>
          <w:rFonts w:ascii="仿宋" w:hAnsi="仿宋" w:eastAsia="仿宋"/>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RmYzdiMGU4NTU1MGMwYWU0MmQ1OWFlN2MxYzgzZTEifQ=="/>
  </w:docVars>
  <w:rsids>
    <w:rsidRoot w:val="0001067A"/>
    <w:rsid w:val="0001067A"/>
    <w:rsid w:val="00515E02"/>
    <w:rsid w:val="00740133"/>
    <w:rsid w:val="00902723"/>
    <w:rsid w:val="00BE1A17"/>
    <w:rsid w:val="00C96418"/>
    <w:rsid w:val="0A580A39"/>
    <w:rsid w:val="2A2C7410"/>
    <w:rsid w:val="53D9549A"/>
    <w:rsid w:val="55A5555D"/>
    <w:rsid w:val="61AB2E81"/>
    <w:rsid w:val="7B870C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p0"/>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6"/>
    <w:link w:val="3"/>
    <w:qFormat/>
    <w:uiPriority w:val="0"/>
    <w:rPr>
      <w:rFonts w:ascii="Calibri" w:hAnsi="Calibri" w:eastAsia="宋体" w:cs="Times New Roman"/>
      <w:kern w:val="2"/>
      <w:sz w:val="18"/>
      <w:szCs w:val="18"/>
    </w:rPr>
  </w:style>
  <w:style w:type="character" w:customStyle="1" w:styleId="9">
    <w:name w:val="页脚 Char"/>
    <w:basedOn w:val="6"/>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997</Words>
  <Characters>1226</Characters>
  <Lines>10</Lines>
  <Paragraphs>3</Paragraphs>
  <TotalTime>48</TotalTime>
  <ScaleCrop>false</ScaleCrop>
  <LinksUpToDate>false</LinksUpToDate>
  <CharactersWithSpaces>1343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2020-05-28T08:45:00Z</dcterms:created>
  <dc:creator>薄荷加冰</dc:creator>
  <cp:lastModifiedBy>Administrator</cp:lastModifiedBy>
  <cp:lastPrinted>2022-03-28T08:39:00Z</cp:lastPrinted>
  <dcterms:modified xsi:type="dcterms:W3CDTF">2022-06-29T03:55:05Z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4DEA606DE2D24CA78191800B53CF3473</vt:lpwstr>
  </property>
</Properties>
</file>